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A120D" w:rsidRDefault="009C5A94" w:rsidP="00561476">
      <w:pPr>
        <w:jc w:val="center"/>
        <w:rPr>
          <w:b/>
          <w:sz w:val="36"/>
          <w:szCs w:val="36"/>
        </w:rPr>
      </w:pPr>
      <w:r w:rsidRPr="00EA120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A120D" w:rsidRDefault="00561476" w:rsidP="00561476">
      <w:pPr>
        <w:jc w:val="center"/>
        <w:rPr>
          <w:b/>
          <w:sz w:val="36"/>
          <w:szCs w:val="36"/>
          <w:lang w:val="en-US"/>
        </w:rPr>
      </w:pPr>
    </w:p>
    <w:p w14:paraId="4AA3D8A5" w14:textId="77777777" w:rsidR="000A4DD6" w:rsidRPr="00EA120D" w:rsidRDefault="000A4DD6" w:rsidP="00561476">
      <w:pPr>
        <w:jc w:val="center"/>
        <w:rPr>
          <w:b/>
          <w:sz w:val="36"/>
          <w:szCs w:val="36"/>
          <w:lang w:val="en-US"/>
        </w:rPr>
      </w:pPr>
    </w:p>
    <w:p w14:paraId="0ABB1680" w14:textId="77777777" w:rsidR="000A4DD6" w:rsidRPr="00EA120D" w:rsidRDefault="000A4DD6" w:rsidP="00561476">
      <w:pPr>
        <w:jc w:val="center"/>
        <w:rPr>
          <w:b/>
          <w:sz w:val="36"/>
          <w:szCs w:val="36"/>
          <w:lang w:val="en-US"/>
        </w:rPr>
      </w:pPr>
    </w:p>
    <w:p w14:paraId="465AD6D6" w14:textId="77777777" w:rsidR="000A4DD6" w:rsidRPr="00EA120D" w:rsidRDefault="000A4DD6" w:rsidP="00561476">
      <w:pPr>
        <w:jc w:val="center"/>
        <w:rPr>
          <w:b/>
          <w:sz w:val="36"/>
          <w:szCs w:val="36"/>
          <w:lang w:val="en-US"/>
        </w:rPr>
      </w:pPr>
    </w:p>
    <w:p w14:paraId="25F09B46" w14:textId="77777777" w:rsidR="00561476" w:rsidRPr="00EA120D" w:rsidRDefault="00561476" w:rsidP="00561476">
      <w:pPr>
        <w:tabs>
          <w:tab w:val="left" w:pos="5204"/>
        </w:tabs>
        <w:jc w:val="left"/>
        <w:rPr>
          <w:b/>
          <w:sz w:val="36"/>
          <w:szCs w:val="36"/>
        </w:rPr>
      </w:pPr>
      <w:r w:rsidRPr="00EA120D">
        <w:rPr>
          <w:b/>
          <w:sz w:val="36"/>
          <w:szCs w:val="36"/>
        </w:rPr>
        <w:tab/>
      </w:r>
    </w:p>
    <w:p w14:paraId="1A818381" w14:textId="77777777" w:rsidR="00561476" w:rsidRPr="00EA120D" w:rsidRDefault="00561476" w:rsidP="00561476">
      <w:pPr>
        <w:jc w:val="center"/>
        <w:rPr>
          <w:b/>
          <w:sz w:val="36"/>
          <w:szCs w:val="36"/>
        </w:rPr>
      </w:pPr>
    </w:p>
    <w:p w14:paraId="759EB2BE" w14:textId="77777777" w:rsidR="00561476" w:rsidRPr="00EA120D" w:rsidRDefault="00CB76D2" w:rsidP="00561476">
      <w:pPr>
        <w:jc w:val="center"/>
        <w:rPr>
          <w:b/>
          <w:sz w:val="48"/>
          <w:szCs w:val="48"/>
        </w:rPr>
      </w:pPr>
      <w:bookmarkStart w:id="0" w:name="_Toc226196784"/>
      <w:bookmarkStart w:id="1" w:name="_Toc226197203"/>
      <w:r w:rsidRPr="00EA120D">
        <w:rPr>
          <w:b/>
          <w:sz w:val="48"/>
          <w:szCs w:val="48"/>
        </w:rPr>
        <w:t>М</w:t>
      </w:r>
      <w:r w:rsidR="00561476" w:rsidRPr="00EA120D">
        <w:rPr>
          <w:b/>
          <w:sz w:val="48"/>
          <w:szCs w:val="48"/>
        </w:rPr>
        <w:t>ониторинг СМИ</w:t>
      </w:r>
      <w:bookmarkEnd w:id="0"/>
      <w:bookmarkEnd w:id="1"/>
      <w:r w:rsidR="00561476" w:rsidRPr="00EA120D">
        <w:rPr>
          <w:b/>
          <w:sz w:val="48"/>
          <w:szCs w:val="48"/>
        </w:rPr>
        <w:t xml:space="preserve"> РФ</w:t>
      </w:r>
    </w:p>
    <w:p w14:paraId="643C1CC8" w14:textId="77777777" w:rsidR="00561476" w:rsidRPr="00EA120D" w:rsidRDefault="00561476" w:rsidP="00561476">
      <w:pPr>
        <w:jc w:val="center"/>
        <w:rPr>
          <w:b/>
          <w:sz w:val="48"/>
          <w:szCs w:val="48"/>
        </w:rPr>
      </w:pPr>
      <w:bookmarkStart w:id="2" w:name="_Toc226196785"/>
      <w:bookmarkStart w:id="3" w:name="_Toc226197204"/>
      <w:r w:rsidRPr="00EA120D">
        <w:rPr>
          <w:b/>
          <w:sz w:val="48"/>
          <w:szCs w:val="48"/>
        </w:rPr>
        <w:t>по пенсионной тематике</w:t>
      </w:r>
      <w:bookmarkEnd w:id="2"/>
      <w:bookmarkEnd w:id="3"/>
    </w:p>
    <w:p w14:paraId="712904F0" w14:textId="77777777" w:rsidR="008B6D1B" w:rsidRPr="00EA120D" w:rsidRDefault="008B6D1B" w:rsidP="00C70A20">
      <w:pPr>
        <w:jc w:val="center"/>
        <w:rPr>
          <w:b/>
          <w:sz w:val="48"/>
          <w:szCs w:val="48"/>
        </w:rPr>
      </w:pPr>
    </w:p>
    <w:p w14:paraId="4DAF54B0" w14:textId="77777777" w:rsidR="007D6FE5" w:rsidRPr="00EA120D" w:rsidRDefault="007D6FE5" w:rsidP="00C70A20">
      <w:pPr>
        <w:jc w:val="center"/>
        <w:rPr>
          <w:b/>
          <w:sz w:val="36"/>
          <w:szCs w:val="36"/>
        </w:rPr>
      </w:pPr>
      <w:r w:rsidRPr="00EA120D">
        <w:rPr>
          <w:b/>
          <w:sz w:val="36"/>
          <w:szCs w:val="36"/>
        </w:rPr>
        <w:t xml:space="preserve"> </w:t>
      </w:r>
    </w:p>
    <w:p w14:paraId="5A50B42F" w14:textId="0B20ED3C" w:rsidR="00C70A20" w:rsidRPr="00EA120D" w:rsidRDefault="0039748C" w:rsidP="00C70A20">
      <w:pPr>
        <w:jc w:val="center"/>
        <w:rPr>
          <w:b/>
          <w:sz w:val="40"/>
          <w:szCs w:val="40"/>
        </w:rPr>
      </w:pPr>
      <w:r w:rsidRPr="00EA120D">
        <w:rPr>
          <w:b/>
          <w:sz w:val="40"/>
          <w:szCs w:val="40"/>
        </w:rPr>
        <w:t>1</w:t>
      </w:r>
      <w:r w:rsidR="005B2E71" w:rsidRPr="00EA120D">
        <w:rPr>
          <w:b/>
          <w:sz w:val="40"/>
          <w:szCs w:val="40"/>
        </w:rPr>
        <w:t>8</w:t>
      </w:r>
      <w:r w:rsidR="000214CF" w:rsidRPr="00EA120D">
        <w:rPr>
          <w:b/>
          <w:sz w:val="40"/>
          <w:szCs w:val="40"/>
        </w:rPr>
        <w:t>.</w:t>
      </w:r>
      <w:r w:rsidR="00A646EC" w:rsidRPr="00EA120D">
        <w:rPr>
          <w:b/>
          <w:sz w:val="40"/>
          <w:szCs w:val="40"/>
        </w:rPr>
        <w:t>0</w:t>
      </w:r>
      <w:r w:rsidR="00543169" w:rsidRPr="00EA120D">
        <w:rPr>
          <w:b/>
          <w:sz w:val="40"/>
          <w:szCs w:val="40"/>
        </w:rPr>
        <w:t>3</w:t>
      </w:r>
      <w:r w:rsidR="00A646EC" w:rsidRPr="00EA120D">
        <w:rPr>
          <w:b/>
          <w:sz w:val="40"/>
          <w:szCs w:val="40"/>
        </w:rPr>
        <w:t>.</w:t>
      </w:r>
      <w:r w:rsidR="007D6FE5" w:rsidRPr="00EA120D">
        <w:rPr>
          <w:b/>
          <w:sz w:val="40"/>
          <w:szCs w:val="40"/>
        </w:rPr>
        <w:t>20</w:t>
      </w:r>
      <w:r w:rsidR="00EB57E7" w:rsidRPr="00EA120D">
        <w:rPr>
          <w:b/>
          <w:sz w:val="40"/>
          <w:szCs w:val="40"/>
        </w:rPr>
        <w:t>2</w:t>
      </w:r>
      <w:r w:rsidR="00A646EC" w:rsidRPr="00EA120D">
        <w:rPr>
          <w:b/>
          <w:sz w:val="40"/>
          <w:szCs w:val="40"/>
        </w:rPr>
        <w:t>6</w:t>
      </w:r>
      <w:r w:rsidR="00C70A20" w:rsidRPr="00EA120D">
        <w:rPr>
          <w:b/>
          <w:sz w:val="40"/>
          <w:szCs w:val="40"/>
        </w:rPr>
        <w:t xml:space="preserve"> г</w:t>
      </w:r>
      <w:r w:rsidR="007D6FE5" w:rsidRPr="00EA120D">
        <w:rPr>
          <w:b/>
          <w:sz w:val="40"/>
          <w:szCs w:val="40"/>
        </w:rPr>
        <w:t>.</w:t>
      </w:r>
    </w:p>
    <w:p w14:paraId="651D5D84" w14:textId="77777777" w:rsidR="007D6FE5" w:rsidRPr="00EA120D" w:rsidRDefault="007D6FE5" w:rsidP="000C1A46">
      <w:pPr>
        <w:jc w:val="center"/>
        <w:rPr>
          <w:b/>
          <w:sz w:val="40"/>
          <w:szCs w:val="40"/>
        </w:rPr>
      </w:pPr>
    </w:p>
    <w:p w14:paraId="3299871E" w14:textId="77777777" w:rsidR="00C16C6D" w:rsidRPr="00EA120D" w:rsidRDefault="00C16C6D" w:rsidP="000C1A46">
      <w:pPr>
        <w:jc w:val="center"/>
        <w:rPr>
          <w:b/>
          <w:sz w:val="40"/>
          <w:szCs w:val="40"/>
        </w:rPr>
      </w:pPr>
    </w:p>
    <w:p w14:paraId="46E14E88" w14:textId="77777777" w:rsidR="00C70A20" w:rsidRPr="00EA120D" w:rsidRDefault="00C70A20" w:rsidP="000C1A46">
      <w:pPr>
        <w:jc w:val="center"/>
        <w:rPr>
          <w:b/>
          <w:sz w:val="40"/>
          <w:szCs w:val="40"/>
        </w:rPr>
      </w:pPr>
    </w:p>
    <w:p w14:paraId="4C8E9FEE" w14:textId="77777777" w:rsidR="00C70A20" w:rsidRPr="00EA120D" w:rsidRDefault="00C70A20" w:rsidP="000C1A46">
      <w:pPr>
        <w:jc w:val="center"/>
      </w:pPr>
    </w:p>
    <w:p w14:paraId="169A5637" w14:textId="77777777" w:rsidR="00CB76D2" w:rsidRPr="00EA120D" w:rsidRDefault="00CB76D2" w:rsidP="000C1A46">
      <w:pPr>
        <w:jc w:val="center"/>
        <w:rPr>
          <w:b/>
          <w:sz w:val="40"/>
          <w:szCs w:val="40"/>
        </w:rPr>
      </w:pPr>
    </w:p>
    <w:p w14:paraId="39EA2CE9" w14:textId="77777777" w:rsidR="009D66A1" w:rsidRPr="00EA120D" w:rsidRDefault="009B23FE" w:rsidP="009B23FE">
      <w:pPr>
        <w:pStyle w:val="10"/>
        <w:jc w:val="center"/>
      </w:pPr>
      <w:r w:rsidRPr="00EA120D">
        <w:br w:type="page"/>
      </w:r>
      <w:bookmarkStart w:id="4" w:name="_Toc396864626"/>
      <w:bookmarkStart w:id="5" w:name="_Toc224713286"/>
      <w:r w:rsidR="009D79CC" w:rsidRPr="00EA120D">
        <w:lastRenderedPageBreak/>
        <w:t>Те</w:t>
      </w:r>
      <w:r w:rsidR="009D66A1" w:rsidRPr="00EA120D">
        <w:t>мы</w:t>
      </w:r>
      <w:r w:rsidR="009D66A1" w:rsidRPr="00EA120D">
        <w:rPr>
          <w:rFonts w:ascii="Arial Rounded MT Bold" w:hAnsi="Arial Rounded MT Bold"/>
        </w:rPr>
        <w:t xml:space="preserve"> </w:t>
      </w:r>
      <w:r w:rsidR="009D66A1" w:rsidRPr="00EA120D">
        <w:t>дня</w:t>
      </w:r>
      <w:bookmarkEnd w:id="4"/>
      <w:bookmarkEnd w:id="5"/>
    </w:p>
    <w:p w14:paraId="67C9B192" w14:textId="0AFC7C39" w:rsidR="00A1463C" w:rsidRPr="00EA120D" w:rsidRDefault="008E1CD5" w:rsidP="00676D5F">
      <w:pPr>
        <w:numPr>
          <w:ilvl w:val="0"/>
          <w:numId w:val="25"/>
        </w:numPr>
        <w:rPr>
          <w:i/>
        </w:rPr>
      </w:pPr>
      <w:r w:rsidRPr="00EA120D">
        <w:rPr>
          <w:i/>
        </w:rPr>
        <w:t xml:space="preserve">В Ханты-Мансийском автономном округе подвели промежуточные итоги реализации многолетней социальной инициативы, направленной на поддержку работников бюджетной сферы. Региональный закон </w:t>
      </w:r>
      <w:r w:rsidR="009476AA">
        <w:rPr>
          <w:i/>
        </w:rPr>
        <w:t>«</w:t>
      </w:r>
      <w:r w:rsidRPr="00EA120D">
        <w:rPr>
          <w:i/>
        </w:rPr>
        <w:t>О дополнительном пенсионном обеспечении отдельных категорий граждан</w:t>
      </w:r>
      <w:r w:rsidR="009476AA">
        <w:rPr>
          <w:i/>
        </w:rPr>
        <w:t>»</w:t>
      </w:r>
      <w:r w:rsidRPr="00EA120D">
        <w:rPr>
          <w:i/>
        </w:rPr>
        <w:t xml:space="preserve"> принят в 2004 году. Оператором программы выступает Ханты-Мансийский негосударственный пенсионный фонд. Участниками программы дополнительного пенсионного обеспечения работников бюджетной сферы Югры являются более 50 тысяч человек, </w:t>
      </w:r>
      <w:hyperlink w:anchor="ф1" w:history="1">
        <w:r w:rsidRPr="00EA120D">
          <w:rPr>
            <w:rStyle w:val="a3"/>
            <w:i/>
          </w:rPr>
          <w:t xml:space="preserve">передает </w:t>
        </w:r>
        <w:r w:rsidR="009476AA">
          <w:rPr>
            <w:rStyle w:val="a3"/>
            <w:i/>
          </w:rPr>
          <w:t>«</w:t>
        </w:r>
        <w:r w:rsidRPr="00EA120D">
          <w:rPr>
            <w:rStyle w:val="a3"/>
            <w:i/>
          </w:rPr>
          <w:t>РБК</w:t>
        </w:r>
        <w:r w:rsidR="009476AA">
          <w:rPr>
            <w:rStyle w:val="a3"/>
            <w:i/>
          </w:rPr>
          <w:t>»</w:t>
        </w:r>
      </w:hyperlink>
    </w:p>
    <w:p w14:paraId="276CDB30" w14:textId="03485660" w:rsidR="008E1CD5" w:rsidRPr="00EA120D" w:rsidRDefault="006347D7" w:rsidP="00676D5F">
      <w:pPr>
        <w:numPr>
          <w:ilvl w:val="0"/>
          <w:numId w:val="25"/>
        </w:numPr>
        <w:rPr>
          <w:i/>
        </w:rPr>
      </w:pPr>
      <w:r w:rsidRPr="00EA120D">
        <w:rPr>
          <w:i/>
        </w:rPr>
        <w:t xml:space="preserve">К 2030 году долгосрочные сбережения россиян должны составлять 40% от всех накоплений граждан. Такую цель установило правительство в рамках программы развития финансового рынка страны, сообщило РИА Новости со ссылкой на документы </w:t>
      </w:r>
      <w:proofErr w:type="spellStart"/>
      <w:r w:rsidRPr="00EA120D">
        <w:rPr>
          <w:i/>
        </w:rPr>
        <w:t>кабмина</w:t>
      </w:r>
      <w:proofErr w:type="spellEnd"/>
      <w:r w:rsidRPr="00EA120D">
        <w:rPr>
          <w:i/>
        </w:rPr>
        <w:t xml:space="preserve">. Цель — создать условия для роста инвестиционной активности в текущих макроэкономических условиях. Планируется развивать финансовые продукты и услуги, ориентированные на долгосрочные накопления и внутренние источники финансирования, </w:t>
      </w:r>
      <w:hyperlink w:anchor="ф2" w:history="1">
        <w:r w:rsidRPr="00EA120D">
          <w:rPr>
            <w:rStyle w:val="a3"/>
            <w:i/>
          </w:rPr>
          <w:t xml:space="preserve">пишет </w:t>
        </w:r>
        <w:r w:rsidR="009476AA">
          <w:rPr>
            <w:rStyle w:val="a3"/>
            <w:i/>
          </w:rPr>
          <w:t>«</w:t>
        </w:r>
        <w:r w:rsidRPr="00EA120D">
          <w:rPr>
            <w:rStyle w:val="a3"/>
            <w:i/>
          </w:rPr>
          <w:t>Секрет фирмы</w:t>
        </w:r>
        <w:r w:rsidR="009476AA">
          <w:rPr>
            <w:rStyle w:val="a3"/>
            <w:i/>
          </w:rPr>
          <w:t>»</w:t>
        </w:r>
      </w:hyperlink>
    </w:p>
    <w:p w14:paraId="6E27F968" w14:textId="02AE4A71" w:rsidR="006347D7" w:rsidRPr="00EA120D" w:rsidRDefault="006347D7" w:rsidP="00676D5F">
      <w:pPr>
        <w:numPr>
          <w:ilvl w:val="0"/>
          <w:numId w:val="25"/>
        </w:numPr>
        <w:rPr>
          <w:i/>
        </w:rPr>
      </w:pPr>
      <w:r w:rsidRPr="00EA120D">
        <w:rPr>
          <w:i/>
        </w:rPr>
        <w:t xml:space="preserve">Некоторым россиянам начали приходить уведомления от налоговой с неожиданным предложением — вернуть деньги. Причём без заполнения декларации и сбора документов. ФНС сама сообщает, что человеку положен налоговый вычет, и предлагает просто подтвердить его в личном кабинете. Разбираемся, кому приходят такие сообщения и сколько можно вернуть. Речь идёт о налоговом вычете для участников программы долгосрочных сбережений, </w:t>
      </w:r>
      <w:hyperlink w:anchor="ф3" w:history="1">
        <w:r w:rsidRPr="00EA120D">
          <w:rPr>
            <w:rStyle w:val="a3"/>
            <w:i/>
          </w:rPr>
          <w:t xml:space="preserve">сообщает </w:t>
        </w:r>
        <w:r w:rsidR="009476AA">
          <w:rPr>
            <w:rStyle w:val="a3"/>
            <w:i/>
          </w:rPr>
          <w:t>«</w:t>
        </w:r>
        <w:proofErr w:type="spellStart"/>
        <w:r w:rsidRPr="00EA120D">
          <w:rPr>
            <w:rStyle w:val="a3"/>
            <w:i/>
          </w:rPr>
          <w:t>Выберу.ру</w:t>
        </w:r>
        <w:proofErr w:type="spellEnd"/>
        <w:r w:rsidR="009476AA">
          <w:rPr>
            <w:rStyle w:val="a3"/>
            <w:i/>
          </w:rPr>
          <w:t>»</w:t>
        </w:r>
      </w:hyperlink>
    </w:p>
    <w:p w14:paraId="56518852" w14:textId="4B09AE67" w:rsidR="006347D7" w:rsidRPr="00EA120D" w:rsidRDefault="006347D7" w:rsidP="00676D5F">
      <w:pPr>
        <w:numPr>
          <w:ilvl w:val="0"/>
          <w:numId w:val="25"/>
        </w:numPr>
        <w:rPr>
          <w:i/>
        </w:rPr>
      </w:pPr>
      <w:r w:rsidRPr="00EA120D">
        <w:rPr>
          <w:i/>
        </w:rPr>
        <w:t xml:space="preserve">Программа долгосрочных сбережений (ПДС) оказалась заметно более востребованной у старшего поколения, тогда как молодежь и люди среднего возраста относятся к ней значительно сдержаннее. Молодежь привыкла тратить </w:t>
      </w:r>
      <w:r w:rsidR="009476AA">
        <w:rPr>
          <w:i/>
        </w:rPr>
        <w:t>«</w:t>
      </w:r>
      <w:r w:rsidRPr="00EA120D">
        <w:rPr>
          <w:i/>
        </w:rPr>
        <w:t>здесь и сейчас</w:t>
      </w:r>
      <w:r w:rsidR="009476AA">
        <w:rPr>
          <w:i/>
        </w:rPr>
        <w:t>»</w:t>
      </w:r>
      <w:r w:rsidRPr="00EA120D">
        <w:rPr>
          <w:i/>
        </w:rPr>
        <w:t xml:space="preserve">, а не копить на будущее, </w:t>
      </w:r>
      <w:hyperlink w:anchor="ф4" w:history="1">
        <w:r w:rsidRPr="00EA120D">
          <w:rPr>
            <w:rStyle w:val="a3"/>
            <w:i/>
          </w:rPr>
          <w:t xml:space="preserve">рассказал </w:t>
        </w:r>
        <w:r w:rsidR="009476AA">
          <w:rPr>
            <w:rStyle w:val="a3"/>
            <w:i/>
          </w:rPr>
          <w:t>«</w:t>
        </w:r>
        <w:proofErr w:type="spellStart"/>
        <w:r w:rsidRPr="00EA120D">
          <w:rPr>
            <w:rStyle w:val="a3"/>
            <w:i/>
          </w:rPr>
          <w:t>Газете.Ru</w:t>
        </w:r>
        <w:proofErr w:type="spellEnd"/>
        <w:r w:rsidR="009476AA">
          <w:rPr>
            <w:rStyle w:val="a3"/>
            <w:i/>
          </w:rPr>
          <w:t>»</w:t>
        </w:r>
      </w:hyperlink>
      <w:r w:rsidRPr="00EA120D">
        <w:rPr>
          <w:i/>
        </w:rPr>
        <w:t xml:space="preserve"> начальник аналитического отдела </w:t>
      </w:r>
      <w:proofErr w:type="spellStart"/>
      <w:r w:rsidRPr="00EA120D">
        <w:rPr>
          <w:i/>
        </w:rPr>
        <w:t>инвесткомпании</w:t>
      </w:r>
      <w:proofErr w:type="spellEnd"/>
      <w:r w:rsidRPr="00EA120D">
        <w:rPr>
          <w:i/>
        </w:rPr>
        <w:t xml:space="preserve"> </w:t>
      </w:r>
      <w:r w:rsidR="009476AA">
        <w:rPr>
          <w:i/>
        </w:rPr>
        <w:t>«</w:t>
      </w:r>
      <w:proofErr w:type="spellStart"/>
      <w:r w:rsidRPr="00EA120D">
        <w:rPr>
          <w:i/>
        </w:rPr>
        <w:t>Риком</w:t>
      </w:r>
      <w:proofErr w:type="spellEnd"/>
      <w:r w:rsidRPr="00EA120D">
        <w:rPr>
          <w:i/>
        </w:rPr>
        <w:t>-Траст</w:t>
      </w:r>
      <w:r w:rsidR="009476AA">
        <w:rPr>
          <w:i/>
        </w:rPr>
        <w:t>»</w:t>
      </w:r>
      <w:r w:rsidRPr="00EA120D">
        <w:rPr>
          <w:i/>
        </w:rPr>
        <w:t>, кандидат экономических наук Олег Абелев</w:t>
      </w:r>
    </w:p>
    <w:p w14:paraId="0BF9D901" w14:textId="72A7C982" w:rsidR="006347D7" w:rsidRPr="00EA120D" w:rsidRDefault="00F01683" w:rsidP="00676D5F">
      <w:pPr>
        <w:numPr>
          <w:ilvl w:val="0"/>
          <w:numId w:val="25"/>
        </w:numPr>
        <w:rPr>
          <w:i/>
        </w:rPr>
      </w:pPr>
      <w:r w:rsidRPr="00EA120D">
        <w:rPr>
          <w:i/>
        </w:rPr>
        <w:t xml:space="preserve">В Красноярском крае продолжает действовать программа долгосрочных сбережений. Жители региона заключили уже более 200 тысяч договоров, отмечают в министерстве финансов. При этом объем фактических взносов превысил 10 млрд рублей: красноярцы активно используют возможности долгосрочного финансового планирования и формируют дополнительные накопления на будущее, </w:t>
      </w:r>
      <w:hyperlink w:anchor="ф5" w:history="1">
        <w:r w:rsidRPr="00EA120D">
          <w:rPr>
            <w:rStyle w:val="a3"/>
            <w:i/>
          </w:rPr>
          <w:t xml:space="preserve">передают </w:t>
        </w:r>
        <w:r w:rsidR="009476AA">
          <w:rPr>
            <w:rStyle w:val="a3"/>
            <w:i/>
          </w:rPr>
          <w:t>«</w:t>
        </w:r>
        <w:proofErr w:type="spellStart"/>
        <w:r w:rsidRPr="00EA120D">
          <w:rPr>
            <w:rStyle w:val="a3"/>
            <w:i/>
          </w:rPr>
          <w:t>Горновости</w:t>
        </w:r>
        <w:proofErr w:type="spellEnd"/>
        <w:r w:rsidR="009476AA">
          <w:rPr>
            <w:rStyle w:val="a3"/>
            <w:i/>
          </w:rPr>
          <w:t>»</w:t>
        </w:r>
      </w:hyperlink>
    </w:p>
    <w:p w14:paraId="4C83C068" w14:textId="6260F8ED" w:rsidR="00F01683" w:rsidRPr="00EA120D" w:rsidRDefault="00A43F0E" w:rsidP="00676D5F">
      <w:pPr>
        <w:numPr>
          <w:ilvl w:val="0"/>
          <w:numId w:val="25"/>
        </w:numPr>
        <w:rPr>
          <w:i/>
        </w:rPr>
      </w:pPr>
      <w:r w:rsidRPr="00EA120D">
        <w:rPr>
          <w:i/>
        </w:rPr>
        <w:t xml:space="preserve">Госдума на пленарном заседании приняла в третьем, окончательном чтении законопроект, гарантирующий гражданам право на инвестиционный доход с пенсионных взносов, даже если они были позже возвращены работодателю. Законопроектом предлагается зачислять гражданам на пенсионный счёт инвестиционный доход, полученный от временного размещения страховых взносов, даже если эти взносы были позже возвращены работодателю из-за переплаты, </w:t>
      </w:r>
      <w:hyperlink w:anchor="ф6" w:history="1">
        <w:r w:rsidRPr="00EA120D">
          <w:rPr>
            <w:rStyle w:val="a3"/>
            <w:i/>
          </w:rPr>
          <w:t>сообщает РИА Новости</w:t>
        </w:r>
      </w:hyperlink>
    </w:p>
    <w:p w14:paraId="161FE9FE" w14:textId="77777777" w:rsidR="00940029" w:rsidRPr="00EA120D" w:rsidRDefault="009D79CC" w:rsidP="00940029">
      <w:pPr>
        <w:pStyle w:val="10"/>
        <w:jc w:val="center"/>
      </w:pPr>
      <w:bookmarkStart w:id="6" w:name="_Toc173015209"/>
      <w:bookmarkStart w:id="7" w:name="_Toc224713287"/>
      <w:r w:rsidRPr="00EA120D">
        <w:lastRenderedPageBreak/>
        <w:t>Ци</w:t>
      </w:r>
      <w:r w:rsidR="00940029" w:rsidRPr="00EA120D">
        <w:t>таты дня</w:t>
      </w:r>
      <w:bookmarkEnd w:id="6"/>
      <w:bookmarkEnd w:id="7"/>
    </w:p>
    <w:p w14:paraId="474D00B0" w14:textId="2187CD19" w:rsidR="006347D7" w:rsidRPr="00EA120D" w:rsidRDefault="006347D7" w:rsidP="003B3BAA">
      <w:pPr>
        <w:numPr>
          <w:ilvl w:val="0"/>
          <w:numId w:val="27"/>
        </w:numPr>
        <w:rPr>
          <w:i/>
        </w:rPr>
      </w:pPr>
      <w:r w:rsidRPr="00EA120D">
        <w:rPr>
          <w:i/>
        </w:rPr>
        <w:t xml:space="preserve">Алексей Денисов, вице-резидент НАПФ: </w:t>
      </w:r>
      <w:r w:rsidR="009476AA">
        <w:rPr>
          <w:i/>
        </w:rPr>
        <w:t>«</w:t>
      </w:r>
      <w:r w:rsidRPr="00EA120D">
        <w:rPr>
          <w:i/>
        </w:rPr>
        <w:t>Одним из распространенных заблуждений является представление о том, что для успешного накопления необходима только высокая зарплата. Гораздо важнее выработанные привычки бережливого отношения к финансам и способность грамотно планировать будущие потребности. Так, даже тысячу рублей, откладываемую ежемесячно в программу долгосрочных сбережений (ПДС), можно превратить в 3,5 млн рублей за 30 лет. Главное - воспринимать долгосрочные накопления не как жертву сегодняшнему дню, а как разумную инвестицию в свое будущее и качество жизни</w:t>
      </w:r>
      <w:r w:rsidR="009476AA">
        <w:rPr>
          <w:i/>
        </w:rPr>
        <w:t>»</w:t>
      </w:r>
    </w:p>
    <w:p w14:paraId="01A608FA" w14:textId="0A41E5EC" w:rsidR="00A84AC7" w:rsidRPr="00EA120D" w:rsidRDefault="00A84AC7" w:rsidP="003B3BAA">
      <w:pPr>
        <w:numPr>
          <w:ilvl w:val="0"/>
          <w:numId w:val="27"/>
        </w:numPr>
        <w:rPr>
          <w:i/>
        </w:rPr>
      </w:pPr>
      <w:r w:rsidRPr="00EA120D">
        <w:rPr>
          <w:i/>
        </w:rPr>
        <w:t xml:space="preserve">Олег Абелев, начальник аналитического отдела </w:t>
      </w:r>
      <w:proofErr w:type="spellStart"/>
      <w:r w:rsidRPr="00EA120D">
        <w:rPr>
          <w:i/>
        </w:rPr>
        <w:t>инвесткомпании</w:t>
      </w:r>
      <w:proofErr w:type="spellEnd"/>
      <w:r w:rsidRPr="00EA120D">
        <w:rPr>
          <w:i/>
        </w:rPr>
        <w:t xml:space="preserve"> </w:t>
      </w:r>
      <w:r w:rsidR="009476AA">
        <w:rPr>
          <w:i/>
        </w:rPr>
        <w:t>«</w:t>
      </w:r>
      <w:proofErr w:type="spellStart"/>
      <w:r w:rsidRPr="00EA120D">
        <w:rPr>
          <w:i/>
        </w:rPr>
        <w:t>Риком</w:t>
      </w:r>
      <w:proofErr w:type="spellEnd"/>
      <w:r w:rsidRPr="00EA120D">
        <w:rPr>
          <w:i/>
        </w:rPr>
        <w:t>-Траст</w:t>
      </w:r>
      <w:r w:rsidR="009476AA">
        <w:rPr>
          <w:i/>
        </w:rPr>
        <w:t>»</w:t>
      </w:r>
      <w:r w:rsidRPr="00EA120D">
        <w:rPr>
          <w:i/>
        </w:rPr>
        <w:t xml:space="preserve">: </w:t>
      </w:r>
      <w:r w:rsidR="009476AA">
        <w:rPr>
          <w:i/>
        </w:rPr>
        <w:t>«</w:t>
      </w:r>
      <w:r w:rsidRPr="00EA120D">
        <w:rPr>
          <w:i/>
        </w:rPr>
        <w:t>Для людей до 35–40 лет в приоритете чаще находятся не долгосрочные накопления, а текущие расходы и крупные жизненные задачи. Речь идет об аренде или покупке жилья, ипотеке, обучении, создании семьи, тратах на детей, автомобиль и путешествия. На этом фоне откладывать деньги на десятилетия вперед многим кажется менее важной задачей. Сдерживает интерес и неопределенность в отношении будущего. Молодые люди более мобильны и нередко не уверены, в какой стране, городе или экономической реальности будут жить через 10–15 лет. Инфляция, изменения законодательства и общая нестабильность снижают доверие к инструментам, которые предполагают слишком длинный горизонт вложений</w:t>
      </w:r>
      <w:r w:rsidR="009476AA">
        <w:rPr>
          <w:i/>
        </w:rPr>
        <w:t>»</w:t>
      </w:r>
    </w:p>
    <w:p w14:paraId="616085AB" w14:textId="41C0B49D" w:rsidR="00676D5F" w:rsidRPr="00EA120D" w:rsidRDefault="00A84AC7" w:rsidP="003B3BAA">
      <w:pPr>
        <w:numPr>
          <w:ilvl w:val="0"/>
          <w:numId w:val="27"/>
        </w:numPr>
        <w:rPr>
          <w:i/>
        </w:rPr>
      </w:pPr>
      <w:r w:rsidRPr="00EA120D">
        <w:rPr>
          <w:i/>
        </w:rPr>
        <w:t xml:space="preserve">Олег Абелев, начальник аналитического отдела </w:t>
      </w:r>
      <w:proofErr w:type="spellStart"/>
      <w:r w:rsidRPr="00EA120D">
        <w:rPr>
          <w:i/>
        </w:rPr>
        <w:t>инвесткомпании</w:t>
      </w:r>
      <w:proofErr w:type="spellEnd"/>
      <w:r w:rsidRPr="00EA120D">
        <w:rPr>
          <w:i/>
        </w:rPr>
        <w:t xml:space="preserve"> </w:t>
      </w:r>
      <w:r w:rsidR="009476AA">
        <w:rPr>
          <w:i/>
        </w:rPr>
        <w:t>«</w:t>
      </w:r>
      <w:proofErr w:type="spellStart"/>
      <w:r w:rsidRPr="00EA120D">
        <w:rPr>
          <w:i/>
        </w:rPr>
        <w:t>Риком</w:t>
      </w:r>
      <w:proofErr w:type="spellEnd"/>
      <w:r w:rsidRPr="00EA120D">
        <w:rPr>
          <w:i/>
        </w:rPr>
        <w:t>-Траст</w:t>
      </w:r>
      <w:r w:rsidR="009476AA">
        <w:rPr>
          <w:i/>
        </w:rPr>
        <w:t>»</w:t>
      </w:r>
      <w:r w:rsidRPr="00EA120D">
        <w:rPr>
          <w:i/>
        </w:rPr>
        <w:t xml:space="preserve">: </w:t>
      </w:r>
      <w:r w:rsidR="009476AA">
        <w:rPr>
          <w:i/>
        </w:rPr>
        <w:t>«</w:t>
      </w:r>
      <w:r w:rsidR="00B639EF" w:rsidRPr="00EA120D">
        <w:rPr>
          <w:i/>
        </w:rPr>
        <w:t xml:space="preserve">Повысить интерес к программе [долгосрочных сбережений] могли бы более гибкие условия. В частности, речь идет о возможности досрочного снятия части средств без потери дохода на социально значимые цели, включая первый взнос по ипотеке, образование или открытие бизнеса. Кроме того, нужно сделать </w:t>
      </w:r>
      <w:proofErr w:type="spellStart"/>
      <w:r w:rsidR="00B639EF" w:rsidRPr="00EA120D">
        <w:rPr>
          <w:i/>
        </w:rPr>
        <w:t>софинансирование</w:t>
      </w:r>
      <w:proofErr w:type="spellEnd"/>
      <w:r w:rsidR="00B639EF" w:rsidRPr="00EA120D">
        <w:rPr>
          <w:i/>
        </w:rPr>
        <w:t xml:space="preserve"> более выгодным именно для молодых граждан, упростить подключение через автоматические переводы и банковские приложения, а также активнее объяснять принципы долгосрочного накопления и сложного процента. Молодежь должна видеть в таких инструментах не только способ накопить на пенсию, но и возможность создать финансовую базу для важных жизненных шагов</w:t>
      </w:r>
      <w:r w:rsidR="009476AA">
        <w:rPr>
          <w:i/>
        </w:rPr>
        <w:t>»</w:t>
      </w:r>
    </w:p>
    <w:p w14:paraId="2548356C" w14:textId="77777777" w:rsidR="00D01ABA" w:rsidRPr="00EA120D" w:rsidRDefault="00D01ABA" w:rsidP="000C1A46">
      <w:pPr>
        <w:jc w:val="center"/>
        <w:rPr>
          <w:i/>
        </w:rPr>
      </w:pPr>
    </w:p>
    <w:p w14:paraId="5E36359E" w14:textId="77777777" w:rsidR="00A0290C" w:rsidRPr="00EA120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A120D">
        <w:rPr>
          <w:u w:val="single"/>
        </w:rPr>
        <w:lastRenderedPageBreak/>
        <w:t>ОГЛАВЛЕНИЕ</w:t>
      </w:r>
    </w:p>
    <w:p w14:paraId="013A5826" w14:textId="58F04FF5" w:rsidR="005B2779" w:rsidRDefault="0016758D">
      <w:pPr>
        <w:pStyle w:val="12"/>
        <w:tabs>
          <w:tab w:val="right" w:leader="dot" w:pos="9061"/>
        </w:tabs>
        <w:rPr>
          <w:rFonts w:asciiTheme="minorHAnsi" w:eastAsiaTheme="minorEastAsia" w:hAnsiTheme="minorHAnsi" w:cstheme="minorBidi"/>
          <w:b w:val="0"/>
          <w:noProof/>
          <w:sz w:val="22"/>
          <w:szCs w:val="22"/>
        </w:rPr>
      </w:pPr>
      <w:r w:rsidRPr="00EA120D">
        <w:rPr>
          <w:caps/>
        </w:rPr>
        <w:fldChar w:fldCharType="begin"/>
      </w:r>
      <w:r w:rsidR="00310633" w:rsidRPr="00EA120D">
        <w:rPr>
          <w:caps/>
        </w:rPr>
        <w:instrText xml:space="preserve"> TOC \o "1-5" \h \z \u </w:instrText>
      </w:r>
      <w:r w:rsidRPr="00EA120D">
        <w:rPr>
          <w:caps/>
        </w:rPr>
        <w:fldChar w:fldCharType="separate"/>
      </w:r>
      <w:hyperlink w:anchor="_Toc224713286" w:history="1">
        <w:r w:rsidR="005B2779" w:rsidRPr="0011447D">
          <w:rPr>
            <w:rStyle w:val="a3"/>
            <w:noProof/>
          </w:rPr>
          <w:t>Темы</w:t>
        </w:r>
        <w:r w:rsidR="005B2779" w:rsidRPr="0011447D">
          <w:rPr>
            <w:rStyle w:val="a3"/>
            <w:rFonts w:ascii="Arial Rounded MT Bold" w:hAnsi="Arial Rounded MT Bold"/>
            <w:noProof/>
          </w:rPr>
          <w:t xml:space="preserve"> </w:t>
        </w:r>
        <w:r w:rsidR="005B2779" w:rsidRPr="0011447D">
          <w:rPr>
            <w:rStyle w:val="a3"/>
            <w:noProof/>
          </w:rPr>
          <w:t>дня</w:t>
        </w:r>
        <w:r w:rsidR="005B2779">
          <w:rPr>
            <w:noProof/>
            <w:webHidden/>
          </w:rPr>
          <w:tab/>
        </w:r>
        <w:r w:rsidR="005B2779">
          <w:rPr>
            <w:noProof/>
            <w:webHidden/>
          </w:rPr>
          <w:fldChar w:fldCharType="begin"/>
        </w:r>
        <w:r w:rsidR="005B2779">
          <w:rPr>
            <w:noProof/>
            <w:webHidden/>
          </w:rPr>
          <w:instrText xml:space="preserve"> PAGEREF _Toc224713286 \h </w:instrText>
        </w:r>
        <w:r w:rsidR="005B2779">
          <w:rPr>
            <w:noProof/>
            <w:webHidden/>
          </w:rPr>
        </w:r>
        <w:r w:rsidR="005B2779">
          <w:rPr>
            <w:noProof/>
            <w:webHidden/>
          </w:rPr>
          <w:fldChar w:fldCharType="separate"/>
        </w:r>
        <w:r w:rsidR="004F30A1">
          <w:rPr>
            <w:noProof/>
            <w:webHidden/>
          </w:rPr>
          <w:t>2</w:t>
        </w:r>
        <w:r w:rsidR="005B2779">
          <w:rPr>
            <w:noProof/>
            <w:webHidden/>
          </w:rPr>
          <w:fldChar w:fldCharType="end"/>
        </w:r>
      </w:hyperlink>
    </w:p>
    <w:p w14:paraId="36545EDB" w14:textId="3EAD3A3C" w:rsidR="005B2779" w:rsidRDefault="005B2779">
      <w:pPr>
        <w:pStyle w:val="12"/>
        <w:tabs>
          <w:tab w:val="right" w:leader="dot" w:pos="9061"/>
        </w:tabs>
        <w:rPr>
          <w:rFonts w:asciiTheme="minorHAnsi" w:eastAsiaTheme="minorEastAsia" w:hAnsiTheme="minorHAnsi" w:cstheme="minorBidi"/>
          <w:b w:val="0"/>
          <w:noProof/>
          <w:sz w:val="22"/>
          <w:szCs w:val="22"/>
        </w:rPr>
      </w:pPr>
      <w:hyperlink w:anchor="_Toc224713287" w:history="1">
        <w:r w:rsidRPr="0011447D">
          <w:rPr>
            <w:rStyle w:val="a3"/>
            <w:noProof/>
          </w:rPr>
          <w:t>Цитаты дня</w:t>
        </w:r>
        <w:r>
          <w:rPr>
            <w:noProof/>
            <w:webHidden/>
          </w:rPr>
          <w:tab/>
        </w:r>
        <w:r>
          <w:rPr>
            <w:noProof/>
            <w:webHidden/>
          </w:rPr>
          <w:fldChar w:fldCharType="begin"/>
        </w:r>
        <w:r>
          <w:rPr>
            <w:noProof/>
            <w:webHidden/>
          </w:rPr>
          <w:instrText xml:space="preserve"> PAGEREF _Toc224713287 \h </w:instrText>
        </w:r>
        <w:r>
          <w:rPr>
            <w:noProof/>
            <w:webHidden/>
          </w:rPr>
        </w:r>
        <w:r>
          <w:rPr>
            <w:noProof/>
            <w:webHidden/>
          </w:rPr>
          <w:fldChar w:fldCharType="separate"/>
        </w:r>
        <w:r w:rsidR="004F30A1">
          <w:rPr>
            <w:noProof/>
            <w:webHidden/>
          </w:rPr>
          <w:t>3</w:t>
        </w:r>
        <w:r>
          <w:rPr>
            <w:noProof/>
            <w:webHidden/>
          </w:rPr>
          <w:fldChar w:fldCharType="end"/>
        </w:r>
      </w:hyperlink>
    </w:p>
    <w:p w14:paraId="5DC7C21D" w14:textId="0EE16EC1" w:rsidR="005B2779" w:rsidRDefault="005B2779">
      <w:pPr>
        <w:pStyle w:val="12"/>
        <w:tabs>
          <w:tab w:val="right" w:leader="dot" w:pos="9061"/>
        </w:tabs>
        <w:rPr>
          <w:rFonts w:asciiTheme="minorHAnsi" w:eastAsiaTheme="minorEastAsia" w:hAnsiTheme="minorHAnsi" w:cstheme="minorBidi"/>
          <w:b w:val="0"/>
          <w:noProof/>
          <w:sz w:val="22"/>
          <w:szCs w:val="22"/>
        </w:rPr>
      </w:pPr>
      <w:hyperlink w:anchor="_Toc224713288" w:history="1">
        <w:r w:rsidRPr="0011447D">
          <w:rPr>
            <w:rStyle w:val="a3"/>
            <w:noProof/>
          </w:rPr>
          <w:t>НОВОСТИ ПЕНСИОННОЙ ОТРАСЛИ</w:t>
        </w:r>
        <w:r>
          <w:rPr>
            <w:noProof/>
            <w:webHidden/>
          </w:rPr>
          <w:tab/>
        </w:r>
        <w:r>
          <w:rPr>
            <w:noProof/>
            <w:webHidden/>
          </w:rPr>
          <w:fldChar w:fldCharType="begin"/>
        </w:r>
        <w:r>
          <w:rPr>
            <w:noProof/>
            <w:webHidden/>
          </w:rPr>
          <w:instrText xml:space="preserve"> PAGEREF _Toc224713288 \h </w:instrText>
        </w:r>
        <w:r>
          <w:rPr>
            <w:noProof/>
            <w:webHidden/>
          </w:rPr>
        </w:r>
        <w:r>
          <w:rPr>
            <w:noProof/>
            <w:webHidden/>
          </w:rPr>
          <w:fldChar w:fldCharType="separate"/>
        </w:r>
        <w:r w:rsidR="004F30A1">
          <w:rPr>
            <w:noProof/>
            <w:webHidden/>
          </w:rPr>
          <w:t>11</w:t>
        </w:r>
        <w:r>
          <w:rPr>
            <w:noProof/>
            <w:webHidden/>
          </w:rPr>
          <w:fldChar w:fldCharType="end"/>
        </w:r>
      </w:hyperlink>
    </w:p>
    <w:p w14:paraId="536EAD92" w14:textId="5622D2C0" w:rsidR="005B2779" w:rsidRDefault="005B2779">
      <w:pPr>
        <w:pStyle w:val="12"/>
        <w:tabs>
          <w:tab w:val="right" w:leader="dot" w:pos="9061"/>
        </w:tabs>
        <w:rPr>
          <w:rFonts w:asciiTheme="minorHAnsi" w:eastAsiaTheme="minorEastAsia" w:hAnsiTheme="minorHAnsi" w:cstheme="minorBidi"/>
          <w:b w:val="0"/>
          <w:noProof/>
          <w:sz w:val="22"/>
          <w:szCs w:val="22"/>
        </w:rPr>
      </w:pPr>
      <w:hyperlink w:anchor="_Toc224713289" w:history="1">
        <w:r w:rsidRPr="0011447D">
          <w:rPr>
            <w:rStyle w:val="a3"/>
            <w:noProof/>
          </w:rPr>
          <w:t>Новости отрасли НПФ</w:t>
        </w:r>
        <w:r>
          <w:rPr>
            <w:noProof/>
            <w:webHidden/>
          </w:rPr>
          <w:tab/>
        </w:r>
        <w:r>
          <w:rPr>
            <w:noProof/>
            <w:webHidden/>
          </w:rPr>
          <w:fldChar w:fldCharType="begin"/>
        </w:r>
        <w:r>
          <w:rPr>
            <w:noProof/>
            <w:webHidden/>
          </w:rPr>
          <w:instrText xml:space="preserve"> PAGEREF _Toc224713289 \h </w:instrText>
        </w:r>
        <w:r>
          <w:rPr>
            <w:noProof/>
            <w:webHidden/>
          </w:rPr>
        </w:r>
        <w:r>
          <w:rPr>
            <w:noProof/>
            <w:webHidden/>
          </w:rPr>
          <w:fldChar w:fldCharType="separate"/>
        </w:r>
        <w:r w:rsidR="004F30A1">
          <w:rPr>
            <w:noProof/>
            <w:webHidden/>
          </w:rPr>
          <w:t>11</w:t>
        </w:r>
        <w:r>
          <w:rPr>
            <w:noProof/>
            <w:webHidden/>
          </w:rPr>
          <w:fldChar w:fldCharType="end"/>
        </w:r>
      </w:hyperlink>
    </w:p>
    <w:p w14:paraId="5805AE7A" w14:textId="2D3700C4" w:rsidR="005B2779" w:rsidRDefault="005B2779">
      <w:pPr>
        <w:pStyle w:val="21"/>
        <w:tabs>
          <w:tab w:val="right" w:leader="dot" w:pos="9061"/>
        </w:tabs>
        <w:rPr>
          <w:rFonts w:asciiTheme="minorHAnsi" w:eastAsiaTheme="minorEastAsia" w:hAnsiTheme="minorHAnsi" w:cstheme="minorBidi"/>
          <w:noProof/>
          <w:sz w:val="22"/>
          <w:szCs w:val="22"/>
        </w:rPr>
      </w:pPr>
      <w:hyperlink w:anchor="_Toc224713290" w:history="1">
        <w:r w:rsidRPr="0011447D">
          <w:rPr>
            <w:rStyle w:val="a3"/>
            <w:noProof/>
          </w:rPr>
          <w:t>AK&amp;M, 17.03.2026, Клиенты НПФ «БЛАГОСОСТОЯНИЕ» могут оформить налоговый вычет в упрощенном порядке</w:t>
        </w:r>
        <w:r>
          <w:rPr>
            <w:noProof/>
            <w:webHidden/>
          </w:rPr>
          <w:tab/>
        </w:r>
        <w:r>
          <w:rPr>
            <w:noProof/>
            <w:webHidden/>
          </w:rPr>
          <w:fldChar w:fldCharType="begin"/>
        </w:r>
        <w:r>
          <w:rPr>
            <w:noProof/>
            <w:webHidden/>
          </w:rPr>
          <w:instrText xml:space="preserve"> PAGEREF _Toc224713290 \h </w:instrText>
        </w:r>
        <w:r>
          <w:rPr>
            <w:noProof/>
            <w:webHidden/>
          </w:rPr>
        </w:r>
        <w:r>
          <w:rPr>
            <w:noProof/>
            <w:webHidden/>
          </w:rPr>
          <w:fldChar w:fldCharType="separate"/>
        </w:r>
        <w:r w:rsidR="004F30A1">
          <w:rPr>
            <w:noProof/>
            <w:webHidden/>
          </w:rPr>
          <w:t>11</w:t>
        </w:r>
        <w:r>
          <w:rPr>
            <w:noProof/>
            <w:webHidden/>
          </w:rPr>
          <w:fldChar w:fldCharType="end"/>
        </w:r>
      </w:hyperlink>
    </w:p>
    <w:p w14:paraId="6D03627F" w14:textId="5982E73C" w:rsidR="005B2779" w:rsidRDefault="005B2779">
      <w:pPr>
        <w:pStyle w:val="31"/>
        <w:rPr>
          <w:rFonts w:asciiTheme="minorHAnsi" w:eastAsiaTheme="minorEastAsia" w:hAnsiTheme="minorHAnsi" w:cstheme="minorBidi"/>
          <w:sz w:val="22"/>
          <w:szCs w:val="22"/>
        </w:rPr>
      </w:pPr>
      <w:hyperlink w:anchor="_Toc224713291" w:history="1">
        <w:r w:rsidRPr="0011447D">
          <w:rPr>
            <w:rStyle w:val="a3"/>
          </w:rPr>
          <w:t>Клиенты НПФ «БЛАГОСОСТОЯНИЕ» по программам негосударственного пенсионного обеспечения (НПО) и долгосрочных сбережений (ПДС) смогут получить налоговый вычет на уплату пенсионных и сберегательных взносов за 2025 год в упрощенном порядке. В соответствии с законодательством фонд передал в Федеральную налоговую службу (ФНС) необходимые сведения о личных взносах на счета клиентов за соответствующий период.</w:t>
        </w:r>
        <w:r>
          <w:rPr>
            <w:webHidden/>
          </w:rPr>
          <w:tab/>
        </w:r>
        <w:r>
          <w:rPr>
            <w:webHidden/>
          </w:rPr>
          <w:fldChar w:fldCharType="begin"/>
        </w:r>
        <w:r>
          <w:rPr>
            <w:webHidden/>
          </w:rPr>
          <w:instrText xml:space="preserve"> PAGEREF _Toc224713291 \h </w:instrText>
        </w:r>
        <w:r>
          <w:rPr>
            <w:webHidden/>
          </w:rPr>
        </w:r>
        <w:r>
          <w:rPr>
            <w:webHidden/>
          </w:rPr>
          <w:fldChar w:fldCharType="separate"/>
        </w:r>
        <w:r w:rsidR="004F30A1">
          <w:rPr>
            <w:webHidden/>
          </w:rPr>
          <w:t>11</w:t>
        </w:r>
        <w:r>
          <w:rPr>
            <w:webHidden/>
          </w:rPr>
          <w:fldChar w:fldCharType="end"/>
        </w:r>
      </w:hyperlink>
    </w:p>
    <w:p w14:paraId="35E69CB8" w14:textId="780E1954" w:rsidR="005B2779" w:rsidRDefault="005B2779">
      <w:pPr>
        <w:pStyle w:val="21"/>
        <w:tabs>
          <w:tab w:val="right" w:leader="dot" w:pos="9061"/>
        </w:tabs>
        <w:rPr>
          <w:rFonts w:asciiTheme="minorHAnsi" w:eastAsiaTheme="minorEastAsia" w:hAnsiTheme="minorHAnsi" w:cstheme="minorBidi"/>
          <w:noProof/>
          <w:sz w:val="22"/>
          <w:szCs w:val="22"/>
        </w:rPr>
      </w:pPr>
      <w:hyperlink w:anchor="_Toc224713292" w:history="1">
        <w:r w:rsidRPr="0011447D">
          <w:rPr>
            <w:rStyle w:val="a3"/>
            <w:noProof/>
          </w:rPr>
          <w:t>Национальная ассоциация негосударственных пенсионных фондов, 17.03.2026, Поздравляем АО «НПФ Сбербанка» с днем рождения!</w:t>
        </w:r>
        <w:r>
          <w:rPr>
            <w:noProof/>
            <w:webHidden/>
          </w:rPr>
          <w:tab/>
        </w:r>
        <w:r>
          <w:rPr>
            <w:noProof/>
            <w:webHidden/>
          </w:rPr>
          <w:fldChar w:fldCharType="begin"/>
        </w:r>
        <w:r>
          <w:rPr>
            <w:noProof/>
            <w:webHidden/>
          </w:rPr>
          <w:instrText xml:space="preserve"> PAGEREF _Toc224713292 \h </w:instrText>
        </w:r>
        <w:r>
          <w:rPr>
            <w:noProof/>
            <w:webHidden/>
          </w:rPr>
        </w:r>
        <w:r>
          <w:rPr>
            <w:noProof/>
            <w:webHidden/>
          </w:rPr>
          <w:fldChar w:fldCharType="separate"/>
        </w:r>
        <w:r w:rsidR="004F30A1">
          <w:rPr>
            <w:noProof/>
            <w:webHidden/>
          </w:rPr>
          <w:t>12</w:t>
        </w:r>
        <w:r>
          <w:rPr>
            <w:noProof/>
            <w:webHidden/>
          </w:rPr>
          <w:fldChar w:fldCharType="end"/>
        </w:r>
      </w:hyperlink>
    </w:p>
    <w:p w14:paraId="6B171EF9" w14:textId="10F6D256" w:rsidR="005B2779" w:rsidRDefault="005B2779">
      <w:pPr>
        <w:pStyle w:val="31"/>
        <w:rPr>
          <w:rFonts w:asciiTheme="minorHAnsi" w:eastAsiaTheme="minorEastAsia" w:hAnsiTheme="minorHAnsi" w:cstheme="minorBidi"/>
          <w:sz w:val="22"/>
          <w:szCs w:val="22"/>
        </w:rPr>
      </w:pPr>
      <w:hyperlink w:anchor="_Toc224713293" w:history="1">
        <w:r w:rsidRPr="0011447D">
          <w:rPr>
            <w:rStyle w:val="a3"/>
          </w:rPr>
          <w:t>От всей души поздравляем коллег из АО «НПФ Сбербанка» с Днем рождения фонда!</w:t>
        </w:r>
        <w:r>
          <w:rPr>
            <w:webHidden/>
          </w:rPr>
          <w:tab/>
        </w:r>
        <w:r>
          <w:rPr>
            <w:webHidden/>
          </w:rPr>
          <w:fldChar w:fldCharType="begin"/>
        </w:r>
        <w:r>
          <w:rPr>
            <w:webHidden/>
          </w:rPr>
          <w:instrText xml:space="preserve"> PAGEREF _Toc224713293 \h </w:instrText>
        </w:r>
        <w:r>
          <w:rPr>
            <w:webHidden/>
          </w:rPr>
        </w:r>
        <w:r>
          <w:rPr>
            <w:webHidden/>
          </w:rPr>
          <w:fldChar w:fldCharType="separate"/>
        </w:r>
        <w:r w:rsidR="004F30A1">
          <w:rPr>
            <w:webHidden/>
          </w:rPr>
          <w:t>12</w:t>
        </w:r>
        <w:r>
          <w:rPr>
            <w:webHidden/>
          </w:rPr>
          <w:fldChar w:fldCharType="end"/>
        </w:r>
      </w:hyperlink>
    </w:p>
    <w:p w14:paraId="710C3861" w14:textId="7AF108F7" w:rsidR="005B2779" w:rsidRDefault="005B2779">
      <w:pPr>
        <w:pStyle w:val="21"/>
        <w:tabs>
          <w:tab w:val="right" w:leader="dot" w:pos="9061"/>
        </w:tabs>
        <w:rPr>
          <w:rFonts w:asciiTheme="minorHAnsi" w:eastAsiaTheme="minorEastAsia" w:hAnsiTheme="minorHAnsi" w:cstheme="minorBidi"/>
          <w:noProof/>
          <w:sz w:val="22"/>
          <w:szCs w:val="22"/>
        </w:rPr>
      </w:pPr>
      <w:hyperlink w:anchor="_Toc224713294" w:history="1">
        <w:r w:rsidRPr="0011447D">
          <w:rPr>
            <w:rStyle w:val="a3"/>
            <w:noProof/>
          </w:rPr>
          <w:t>РБК, 17.03.2026, В Югре число получателей пенсии для бюджетников достигло 10 тысяч</w:t>
        </w:r>
        <w:r>
          <w:rPr>
            <w:noProof/>
            <w:webHidden/>
          </w:rPr>
          <w:tab/>
        </w:r>
        <w:r>
          <w:rPr>
            <w:noProof/>
            <w:webHidden/>
          </w:rPr>
          <w:fldChar w:fldCharType="begin"/>
        </w:r>
        <w:r>
          <w:rPr>
            <w:noProof/>
            <w:webHidden/>
          </w:rPr>
          <w:instrText xml:space="preserve"> PAGEREF _Toc224713294 \h </w:instrText>
        </w:r>
        <w:r>
          <w:rPr>
            <w:noProof/>
            <w:webHidden/>
          </w:rPr>
        </w:r>
        <w:r>
          <w:rPr>
            <w:noProof/>
            <w:webHidden/>
          </w:rPr>
          <w:fldChar w:fldCharType="separate"/>
        </w:r>
        <w:r w:rsidR="004F30A1">
          <w:rPr>
            <w:noProof/>
            <w:webHidden/>
          </w:rPr>
          <w:t>12</w:t>
        </w:r>
        <w:r>
          <w:rPr>
            <w:noProof/>
            <w:webHidden/>
          </w:rPr>
          <w:fldChar w:fldCharType="end"/>
        </w:r>
      </w:hyperlink>
    </w:p>
    <w:p w14:paraId="7CDBE03D" w14:textId="5B931A88" w:rsidR="005B2779" w:rsidRDefault="005B2779">
      <w:pPr>
        <w:pStyle w:val="31"/>
        <w:rPr>
          <w:rFonts w:asciiTheme="minorHAnsi" w:eastAsiaTheme="minorEastAsia" w:hAnsiTheme="minorHAnsi" w:cstheme="minorBidi"/>
          <w:sz w:val="22"/>
          <w:szCs w:val="22"/>
        </w:rPr>
      </w:pPr>
      <w:hyperlink w:anchor="_Toc224713295" w:history="1">
        <w:r w:rsidRPr="0011447D">
          <w:rPr>
            <w:rStyle w:val="a3"/>
          </w:rPr>
          <w:t>Жительница Ханты-Мансийска Вера Филатова стала 10-тысячным получателем двух пенсий в Югре.</w:t>
        </w:r>
        <w:r>
          <w:rPr>
            <w:webHidden/>
          </w:rPr>
          <w:tab/>
        </w:r>
        <w:r>
          <w:rPr>
            <w:webHidden/>
          </w:rPr>
          <w:fldChar w:fldCharType="begin"/>
        </w:r>
        <w:r>
          <w:rPr>
            <w:webHidden/>
          </w:rPr>
          <w:instrText xml:space="preserve"> PAGEREF _Toc224713295 \h </w:instrText>
        </w:r>
        <w:r>
          <w:rPr>
            <w:webHidden/>
          </w:rPr>
        </w:r>
        <w:r>
          <w:rPr>
            <w:webHidden/>
          </w:rPr>
          <w:fldChar w:fldCharType="separate"/>
        </w:r>
        <w:r w:rsidR="004F30A1">
          <w:rPr>
            <w:webHidden/>
          </w:rPr>
          <w:t>12</w:t>
        </w:r>
        <w:r>
          <w:rPr>
            <w:webHidden/>
          </w:rPr>
          <w:fldChar w:fldCharType="end"/>
        </w:r>
      </w:hyperlink>
    </w:p>
    <w:p w14:paraId="1A367FDF" w14:textId="4E289E33" w:rsidR="005B2779" w:rsidRDefault="005B2779">
      <w:pPr>
        <w:pStyle w:val="21"/>
        <w:tabs>
          <w:tab w:val="right" w:leader="dot" w:pos="9061"/>
        </w:tabs>
        <w:rPr>
          <w:rFonts w:asciiTheme="minorHAnsi" w:eastAsiaTheme="minorEastAsia" w:hAnsiTheme="minorHAnsi" w:cstheme="minorBidi"/>
          <w:noProof/>
          <w:sz w:val="22"/>
          <w:szCs w:val="22"/>
        </w:rPr>
      </w:pPr>
      <w:hyperlink w:anchor="_Toc224713296" w:history="1">
        <w:r w:rsidRPr="0011447D">
          <w:rPr>
            <w:rStyle w:val="a3"/>
            <w:noProof/>
          </w:rPr>
          <w:t>Ханты-Мансийский НПФ, 17.03.2026, «Как финансист, я сразу оценила привлекательность программы две пенсии для бюджетников»</w:t>
        </w:r>
        <w:r>
          <w:rPr>
            <w:noProof/>
            <w:webHidden/>
          </w:rPr>
          <w:tab/>
        </w:r>
        <w:r>
          <w:rPr>
            <w:noProof/>
            <w:webHidden/>
          </w:rPr>
          <w:fldChar w:fldCharType="begin"/>
        </w:r>
        <w:r>
          <w:rPr>
            <w:noProof/>
            <w:webHidden/>
          </w:rPr>
          <w:instrText xml:space="preserve"> PAGEREF _Toc224713296 \h </w:instrText>
        </w:r>
        <w:r>
          <w:rPr>
            <w:noProof/>
            <w:webHidden/>
          </w:rPr>
        </w:r>
        <w:r>
          <w:rPr>
            <w:noProof/>
            <w:webHidden/>
          </w:rPr>
          <w:fldChar w:fldCharType="separate"/>
        </w:r>
        <w:r w:rsidR="004F30A1">
          <w:rPr>
            <w:noProof/>
            <w:webHidden/>
          </w:rPr>
          <w:t>13</w:t>
        </w:r>
        <w:r>
          <w:rPr>
            <w:noProof/>
            <w:webHidden/>
          </w:rPr>
          <w:fldChar w:fldCharType="end"/>
        </w:r>
      </w:hyperlink>
    </w:p>
    <w:p w14:paraId="37D43D4B" w14:textId="3C42F3DC" w:rsidR="005B2779" w:rsidRDefault="005B2779">
      <w:pPr>
        <w:pStyle w:val="31"/>
        <w:rPr>
          <w:rFonts w:asciiTheme="minorHAnsi" w:eastAsiaTheme="minorEastAsia" w:hAnsiTheme="minorHAnsi" w:cstheme="minorBidi"/>
          <w:sz w:val="22"/>
          <w:szCs w:val="22"/>
        </w:rPr>
      </w:pPr>
      <w:hyperlink w:anchor="_Toc224713297" w:history="1">
        <w:r w:rsidRPr="0011447D">
          <w:rPr>
            <w:rStyle w:val="a3"/>
          </w:rPr>
          <w:t>Жительница Ханты-Мансийска Вера Филатова стала 10-тысячным получателем окружной пенсии по программе дополнительного пенсионного обеспечения работников бюджетной сферы.</w:t>
        </w:r>
        <w:r>
          <w:rPr>
            <w:webHidden/>
          </w:rPr>
          <w:tab/>
        </w:r>
        <w:r>
          <w:rPr>
            <w:webHidden/>
          </w:rPr>
          <w:fldChar w:fldCharType="begin"/>
        </w:r>
        <w:r>
          <w:rPr>
            <w:webHidden/>
          </w:rPr>
          <w:instrText xml:space="preserve"> PAGEREF _Toc224713297 \h </w:instrText>
        </w:r>
        <w:r>
          <w:rPr>
            <w:webHidden/>
          </w:rPr>
        </w:r>
        <w:r>
          <w:rPr>
            <w:webHidden/>
          </w:rPr>
          <w:fldChar w:fldCharType="separate"/>
        </w:r>
        <w:r w:rsidR="004F30A1">
          <w:rPr>
            <w:webHidden/>
          </w:rPr>
          <w:t>13</w:t>
        </w:r>
        <w:r>
          <w:rPr>
            <w:webHidden/>
          </w:rPr>
          <w:fldChar w:fldCharType="end"/>
        </w:r>
      </w:hyperlink>
    </w:p>
    <w:p w14:paraId="64403153" w14:textId="519EF017" w:rsidR="005B2779" w:rsidRDefault="005B2779">
      <w:pPr>
        <w:pStyle w:val="12"/>
        <w:tabs>
          <w:tab w:val="right" w:leader="dot" w:pos="9061"/>
        </w:tabs>
        <w:rPr>
          <w:rFonts w:asciiTheme="minorHAnsi" w:eastAsiaTheme="minorEastAsia" w:hAnsiTheme="minorHAnsi" w:cstheme="minorBidi"/>
          <w:b w:val="0"/>
          <w:noProof/>
          <w:sz w:val="22"/>
          <w:szCs w:val="22"/>
        </w:rPr>
      </w:pPr>
      <w:hyperlink w:anchor="_Toc224713298" w:history="1">
        <w:r w:rsidRPr="0011447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_Toc224713298 \h </w:instrText>
        </w:r>
        <w:r>
          <w:rPr>
            <w:noProof/>
            <w:webHidden/>
          </w:rPr>
        </w:r>
        <w:r>
          <w:rPr>
            <w:noProof/>
            <w:webHidden/>
          </w:rPr>
          <w:fldChar w:fldCharType="separate"/>
        </w:r>
        <w:r w:rsidR="004F30A1">
          <w:rPr>
            <w:noProof/>
            <w:webHidden/>
          </w:rPr>
          <w:t>14</w:t>
        </w:r>
        <w:r>
          <w:rPr>
            <w:noProof/>
            <w:webHidden/>
          </w:rPr>
          <w:fldChar w:fldCharType="end"/>
        </w:r>
      </w:hyperlink>
    </w:p>
    <w:p w14:paraId="0DB11725" w14:textId="59CF09FD" w:rsidR="005B2779" w:rsidRDefault="005B2779">
      <w:pPr>
        <w:pStyle w:val="21"/>
        <w:tabs>
          <w:tab w:val="right" w:leader="dot" w:pos="9061"/>
        </w:tabs>
        <w:rPr>
          <w:rFonts w:asciiTheme="minorHAnsi" w:eastAsiaTheme="minorEastAsia" w:hAnsiTheme="minorHAnsi" w:cstheme="minorBidi"/>
          <w:noProof/>
          <w:sz w:val="22"/>
          <w:szCs w:val="22"/>
        </w:rPr>
      </w:pPr>
      <w:hyperlink w:anchor="_Toc224713299" w:history="1">
        <w:r w:rsidRPr="0011447D">
          <w:rPr>
            <w:rStyle w:val="a3"/>
            <w:noProof/>
          </w:rPr>
          <w:t>Радио «Комсомольская правда», 17.03.2026, Как получить от государства 36 000 рублей</w:t>
        </w:r>
        <w:r>
          <w:rPr>
            <w:noProof/>
            <w:webHidden/>
          </w:rPr>
          <w:tab/>
        </w:r>
        <w:r>
          <w:rPr>
            <w:noProof/>
            <w:webHidden/>
          </w:rPr>
          <w:fldChar w:fldCharType="begin"/>
        </w:r>
        <w:r>
          <w:rPr>
            <w:noProof/>
            <w:webHidden/>
          </w:rPr>
          <w:instrText xml:space="preserve"> PAGEREF _Toc224713299 \h </w:instrText>
        </w:r>
        <w:r>
          <w:rPr>
            <w:noProof/>
            <w:webHidden/>
          </w:rPr>
        </w:r>
        <w:r>
          <w:rPr>
            <w:noProof/>
            <w:webHidden/>
          </w:rPr>
          <w:fldChar w:fldCharType="separate"/>
        </w:r>
        <w:r w:rsidR="004F30A1">
          <w:rPr>
            <w:noProof/>
            <w:webHidden/>
          </w:rPr>
          <w:t>14</w:t>
        </w:r>
        <w:r>
          <w:rPr>
            <w:noProof/>
            <w:webHidden/>
          </w:rPr>
          <w:fldChar w:fldCharType="end"/>
        </w:r>
      </w:hyperlink>
    </w:p>
    <w:p w14:paraId="5DD19FAF" w14:textId="1AB0F490" w:rsidR="005B2779" w:rsidRDefault="005B2779">
      <w:pPr>
        <w:pStyle w:val="31"/>
        <w:rPr>
          <w:rFonts w:asciiTheme="minorHAnsi" w:eastAsiaTheme="minorEastAsia" w:hAnsiTheme="minorHAnsi" w:cstheme="minorBidi"/>
          <w:sz w:val="22"/>
          <w:szCs w:val="22"/>
        </w:rPr>
      </w:pPr>
      <w:hyperlink w:anchor="_Toc224713300" w:history="1">
        <w:r w:rsidRPr="0011447D">
          <w:rPr>
            <w:rStyle w:val="a3"/>
          </w:rPr>
          <w:t>Программа долгосрочных сбережений - как она работает? На вопросы отвечает эксперт в области пенсионного обеспечения, ведущий специалист НПФ «Газфонд пенсионные накопления» Анастасия Эсаулова. Еще больше полезной информации предлагает Дом финансового просвещения. Самое важное вы можете найти в соцсетях по адресам ndfp.ru, t.me/ndfpru, ok.ru/anondfp, vk.com/ano.ndfp</w:t>
        </w:r>
        <w:r>
          <w:rPr>
            <w:webHidden/>
          </w:rPr>
          <w:tab/>
        </w:r>
        <w:r>
          <w:rPr>
            <w:webHidden/>
          </w:rPr>
          <w:fldChar w:fldCharType="begin"/>
        </w:r>
        <w:r>
          <w:rPr>
            <w:webHidden/>
          </w:rPr>
          <w:instrText xml:space="preserve"> PAGEREF _Toc224713300 \h </w:instrText>
        </w:r>
        <w:r>
          <w:rPr>
            <w:webHidden/>
          </w:rPr>
        </w:r>
        <w:r>
          <w:rPr>
            <w:webHidden/>
          </w:rPr>
          <w:fldChar w:fldCharType="separate"/>
        </w:r>
        <w:r w:rsidR="004F30A1">
          <w:rPr>
            <w:webHidden/>
          </w:rPr>
          <w:t>14</w:t>
        </w:r>
        <w:r>
          <w:rPr>
            <w:webHidden/>
          </w:rPr>
          <w:fldChar w:fldCharType="end"/>
        </w:r>
      </w:hyperlink>
    </w:p>
    <w:p w14:paraId="4DE7F416" w14:textId="320E7820"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01" w:history="1">
        <w:r w:rsidRPr="0011447D">
          <w:rPr>
            <w:rStyle w:val="a3"/>
            <w:noProof/>
          </w:rPr>
          <w:t>Московская газета, 17.03.2026, Потратить или накопить: как рациональнее распорядиться с деньгами</w:t>
        </w:r>
        <w:r>
          <w:rPr>
            <w:noProof/>
            <w:webHidden/>
          </w:rPr>
          <w:tab/>
        </w:r>
        <w:r>
          <w:rPr>
            <w:noProof/>
            <w:webHidden/>
          </w:rPr>
          <w:fldChar w:fldCharType="begin"/>
        </w:r>
        <w:r>
          <w:rPr>
            <w:noProof/>
            <w:webHidden/>
          </w:rPr>
          <w:instrText xml:space="preserve"> PAGEREF _Toc224713301 \h </w:instrText>
        </w:r>
        <w:r>
          <w:rPr>
            <w:noProof/>
            <w:webHidden/>
          </w:rPr>
        </w:r>
        <w:r>
          <w:rPr>
            <w:noProof/>
            <w:webHidden/>
          </w:rPr>
          <w:fldChar w:fldCharType="separate"/>
        </w:r>
        <w:r w:rsidR="004F30A1">
          <w:rPr>
            <w:noProof/>
            <w:webHidden/>
          </w:rPr>
          <w:t>14</w:t>
        </w:r>
        <w:r>
          <w:rPr>
            <w:noProof/>
            <w:webHidden/>
          </w:rPr>
          <w:fldChar w:fldCharType="end"/>
        </w:r>
      </w:hyperlink>
    </w:p>
    <w:p w14:paraId="568BBEF7" w14:textId="114AA34E" w:rsidR="005B2779" w:rsidRDefault="005B2779">
      <w:pPr>
        <w:pStyle w:val="31"/>
        <w:rPr>
          <w:rFonts w:asciiTheme="minorHAnsi" w:eastAsiaTheme="minorEastAsia" w:hAnsiTheme="minorHAnsi" w:cstheme="minorBidi"/>
          <w:sz w:val="22"/>
          <w:szCs w:val="22"/>
        </w:rPr>
      </w:pPr>
      <w:hyperlink w:anchor="_Toc224713302" w:history="1">
        <w:r w:rsidRPr="0011447D">
          <w:rPr>
            <w:rStyle w:val="a3"/>
          </w:rPr>
          <w:t>Граждане, не откладывающие сбережений, часто руководствуются представлением, что хранить деньги на постепенно теряющих доходность вкладах - это напрасные траты. И поэтому предпочитают их просто тратить. В то же время при вдумчивом подходе даже небольшие средства, помещенные в подходящие инвестиционные инструменты, в перспективе могут приносить ощутимую прибыль.</w:t>
        </w:r>
        <w:r>
          <w:rPr>
            <w:webHidden/>
          </w:rPr>
          <w:tab/>
        </w:r>
        <w:r>
          <w:rPr>
            <w:webHidden/>
          </w:rPr>
          <w:fldChar w:fldCharType="begin"/>
        </w:r>
        <w:r>
          <w:rPr>
            <w:webHidden/>
          </w:rPr>
          <w:instrText xml:space="preserve"> PAGEREF _Toc224713302 \h </w:instrText>
        </w:r>
        <w:r>
          <w:rPr>
            <w:webHidden/>
          </w:rPr>
        </w:r>
        <w:r>
          <w:rPr>
            <w:webHidden/>
          </w:rPr>
          <w:fldChar w:fldCharType="separate"/>
        </w:r>
        <w:r w:rsidR="004F30A1">
          <w:rPr>
            <w:webHidden/>
          </w:rPr>
          <w:t>14</w:t>
        </w:r>
        <w:r>
          <w:rPr>
            <w:webHidden/>
          </w:rPr>
          <w:fldChar w:fldCharType="end"/>
        </w:r>
      </w:hyperlink>
    </w:p>
    <w:p w14:paraId="4A29F4CD" w14:textId="5D406882"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03" w:history="1">
        <w:r w:rsidRPr="0011447D">
          <w:rPr>
            <w:rStyle w:val="a3"/>
            <w:noProof/>
          </w:rPr>
          <w:t>Секрет фирмы, 17.03.2026, Правительство установило план по сбережениям россиян к 2030 году. Какой показатель нужно достичь</w:t>
        </w:r>
        <w:r>
          <w:rPr>
            <w:noProof/>
            <w:webHidden/>
          </w:rPr>
          <w:tab/>
        </w:r>
        <w:r>
          <w:rPr>
            <w:noProof/>
            <w:webHidden/>
          </w:rPr>
          <w:fldChar w:fldCharType="begin"/>
        </w:r>
        <w:r>
          <w:rPr>
            <w:noProof/>
            <w:webHidden/>
          </w:rPr>
          <w:instrText xml:space="preserve"> PAGEREF _Toc224713303 \h </w:instrText>
        </w:r>
        <w:r>
          <w:rPr>
            <w:noProof/>
            <w:webHidden/>
          </w:rPr>
        </w:r>
        <w:r>
          <w:rPr>
            <w:noProof/>
            <w:webHidden/>
          </w:rPr>
          <w:fldChar w:fldCharType="separate"/>
        </w:r>
        <w:r w:rsidR="004F30A1">
          <w:rPr>
            <w:noProof/>
            <w:webHidden/>
          </w:rPr>
          <w:t>15</w:t>
        </w:r>
        <w:r>
          <w:rPr>
            <w:noProof/>
            <w:webHidden/>
          </w:rPr>
          <w:fldChar w:fldCharType="end"/>
        </w:r>
      </w:hyperlink>
    </w:p>
    <w:p w14:paraId="46A14BF7" w14:textId="211BCBF3" w:rsidR="005B2779" w:rsidRDefault="005B2779">
      <w:pPr>
        <w:pStyle w:val="31"/>
        <w:rPr>
          <w:rFonts w:asciiTheme="minorHAnsi" w:eastAsiaTheme="minorEastAsia" w:hAnsiTheme="minorHAnsi" w:cstheme="minorBidi"/>
          <w:sz w:val="22"/>
          <w:szCs w:val="22"/>
        </w:rPr>
      </w:pPr>
      <w:hyperlink w:anchor="_Toc224713304" w:history="1">
        <w:r w:rsidRPr="0011447D">
          <w:rPr>
            <w:rStyle w:val="a3"/>
          </w:rPr>
          <w:t>К 2030 году долгосрочные сбережения россиян должны составлять 40% от всех накоплений граждан. Такую цель установило правительство в рамках программы развития финансового рынка страны, сообщило РИА Новости со ссылкой на документы кабмина.</w:t>
        </w:r>
        <w:r>
          <w:rPr>
            <w:webHidden/>
          </w:rPr>
          <w:tab/>
        </w:r>
        <w:r>
          <w:rPr>
            <w:webHidden/>
          </w:rPr>
          <w:fldChar w:fldCharType="begin"/>
        </w:r>
        <w:r>
          <w:rPr>
            <w:webHidden/>
          </w:rPr>
          <w:instrText xml:space="preserve"> PAGEREF _Toc224713304 \h </w:instrText>
        </w:r>
        <w:r>
          <w:rPr>
            <w:webHidden/>
          </w:rPr>
        </w:r>
        <w:r>
          <w:rPr>
            <w:webHidden/>
          </w:rPr>
          <w:fldChar w:fldCharType="separate"/>
        </w:r>
        <w:r w:rsidR="004F30A1">
          <w:rPr>
            <w:webHidden/>
          </w:rPr>
          <w:t>15</w:t>
        </w:r>
        <w:r>
          <w:rPr>
            <w:webHidden/>
          </w:rPr>
          <w:fldChar w:fldCharType="end"/>
        </w:r>
      </w:hyperlink>
    </w:p>
    <w:p w14:paraId="34EC275C" w14:textId="42B53F1C"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05" w:history="1">
        <w:r w:rsidRPr="0011447D">
          <w:rPr>
            <w:rStyle w:val="a3"/>
            <w:noProof/>
          </w:rPr>
          <w:t>Сравни.ру, 17.03.2026, В правительстве определились, как увеличить долгосрочные сбережения россиян</w:t>
        </w:r>
        <w:r>
          <w:rPr>
            <w:noProof/>
            <w:webHidden/>
          </w:rPr>
          <w:tab/>
        </w:r>
        <w:r>
          <w:rPr>
            <w:noProof/>
            <w:webHidden/>
          </w:rPr>
          <w:fldChar w:fldCharType="begin"/>
        </w:r>
        <w:r>
          <w:rPr>
            <w:noProof/>
            <w:webHidden/>
          </w:rPr>
          <w:instrText xml:space="preserve"> PAGEREF _Toc224713305 \h </w:instrText>
        </w:r>
        <w:r>
          <w:rPr>
            <w:noProof/>
            <w:webHidden/>
          </w:rPr>
        </w:r>
        <w:r>
          <w:rPr>
            <w:noProof/>
            <w:webHidden/>
          </w:rPr>
          <w:fldChar w:fldCharType="separate"/>
        </w:r>
        <w:r w:rsidR="004F30A1">
          <w:rPr>
            <w:noProof/>
            <w:webHidden/>
          </w:rPr>
          <w:t>16</w:t>
        </w:r>
        <w:r>
          <w:rPr>
            <w:noProof/>
            <w:webHidden/>
          </w:rPr>
          <w:fldChar w:fldCharType="end"/>
        </w:r>
      </w:hyperlink>
    </w:p>
    <w:p w14:paraId="62AECC16" w14:textId="2631B649" w:rsidR="005B2779" w:rsidRDefault="005B2779">
      <w:pPr>
        <w:pStyle w:val="31"/>
        <w:rPr>
          <w:rFonts w:asciiTheme="minorHAnsi" w:eastAsiaTheme="minorEastAsia" w:hAnsiTheme="minorHAnsi" w:cstheme="minorBidi"/>
          <w:sz w:val="22"/>
          <w:szCs w:val="22"/>
        </w:rPr>
      </w:pPr>
      <w:hyperlink w:anchor="_Toc224713306" w:history="1">
        <w:r w:rsidRPr="0011447D">
          <w:rPr>
            <w:rStyle w:val="a3"/>
          </w:rPr>
          <w:t>Минфин и Банк России еще в 2025 году обсуждали планы по увеличению доли долгосрочных сбережений граждан. Сейчас правительство подготовило план по достижению этих показателей.</w:t>
        </w:r>
        <w:r>
          <w:rPr>
            <w:webHidden/>
          </w:rPr>
          <w:tab/>
        </w:r>
        <w:r>
          <w:rPr>
            <w:webHidden/>
          </w:rPr>
          <w:fldChar w:fldCharType="begin"/>
        </w:r>
        <w:r>
          <w:rPr>
            <w:webHidden/>
          </w:rPr>
          <w:instrText xml:space="preserve"> PAGEREF _Toc224713306 \h </w:instrText>
        </w:r>
        <w:r>
          <w:rPr>
            <w:webHidden/>
          </w:rPr>
        </w:r>
        <w:r>
          <w:rPr>
            <w:webHidden/>
          </w:rPr>
          <w:fldChar w:fldCharType="separate"/>
        </w:r>
        <w:r w:rsidR="004F30A1">
          <w:rPr>
            <w:webHidden/>
          </w:rPr>
          <w:t>16</w:t>
        </w:r>
        <w:r>
          <w:rPr>
            <w:webHidden/>
          </w:rPr>
          <w:fldChar w:fldCharType="end"/>
        </w:r>
      </w:hyperlink>
    </w:p>
    <w:p w14:paraId="66D855C3" w14:textId="71554ECE"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07" w:history="1">
        <w:r w:rsidRPr="0011447D">
          <w:rPr>
            <w:rStyle w:val="a3"/>
            <w:noProof/>
          </w:rPr>
          <w:t>АБН24, 17.03.2026, Инвестиционный рывок: нужны ли россиянам долгосрочные сбережения</w:t>
        </w:r>
        <w:r>
          <w:rPr>
            <w:noProof/>
            <w:webHidden/>
          </w:rPr>
          <w:tab/>
        </w:r>
        <w:r>
          <w:rPr>
            <w:noProof/>
            <w:webHidden/>
          </w:rPr>
          <w:fldChar w:fldCharType="begin"/>
        </w:r>
        <w:r>
          <w:rPr>
            <w:noProof/>
            <w:webHidden/>
          </w:rPr>
          <w:instrText xml:space="preserve"> PAGEREF _Toc224713307 \h </w:instrText>
        </w:r>
        <w:r>
          <w:rPr>
            <w:noProof/>
            <w:webHidden/>
          </w:rPr>
        </w:r>
        <w:r>
          <w:rPr>
            <w:noProof/>
            <w:webHidden/>
          </w:rPr>
          <w:fldChar w:fldCharType="separate"/>
        </w:r>
        <w:r w:rsidR="004F30A1">
          <w:rPr>
            <w:noProof/>
            <w:webHidden/>
          </w:rPr>
          <w:t>17</w:t>
        </w:r>
        <w:r>
          <w:rPr>
            <w:noProof/>
            <w:webHidden/>
          </w:rPr>
          <w:fldChar w:fldCharType="end"/>
        </w:r>
      </w:hyperlink>
    </w:p>
    <w:p w14:paraId="145EF7A7" w14:textId="219DC0F0" w:rsidR="005B2779" w:rsidRDefault="005B2779">
      <w:pPr>
        <w:pStyle w:val="31"/>
        <w:rPr>
          <w:rFonts w:asciiTheme="minorHAnsi" w:eastAsiaTheme="minorEastAsia" w:hAnsiTheme="minorHAnsi" w:cstheme="minorBidi"/>
          <w:sz w:val="22"/>
          <w:szCs w:val="22"/>
        </w:rPr>
      </w:pPr>
      <w:hyperlink w:anchor="_Toc224713308" w:history="1">
        <w:r w:rsidRPr="0011447D">
          <w:rPr>
            <w:rStyle w:val="a3"/>
          </w:rPr>
          <w:t>К 2030 году доля долгосрочных сбережений в общем объеме накоплений россиян должна достичь 40%. Такое целевое значение обозначено в правительственных документах. Финансовый консультант Марина Слоик рассказала АБН24, в чем ключевая цель инициативы и как ее будут добиваться.</w:t>
        </w:r>
        <w:r>
          <w:rPr>
            <w:webHidden/>
          </w:rPr>
          <w:tab/>
        </w:r>
        <w:r>
          <w:rPr>
            <w:webHidden/>
          </w:rPr>
          <w:fldChar w:fldCharType="begin"/>
        </w:r>
        <w:r>
          <w:rPr>
            <w:webHidden/>
          </w:rPr>
          <w:instrText xml:space="preserve"> PAGEREF _Toc224713308 \h </w:instrText>
        </w:r>
        <w:r>
          <w:rPr>
            <w:webHidden/>
          </w:rPr>
        </w:r>
        <w:r>
          <w:rPr>
            <w:webHidden/>
          </w:rPr>
          <w:fldChar w:fldCharType="separate"/>
        </w:r>
        <w:r w:rsidR="004F30A1">
          <w:rPr>
            <w:webHidden/>
          </w:rPr>
          <w:t>17</w:t>
        </w:r>
        <w:r>
          <w:rPr>
            <w:webHidden/>
          </w:rPr>
          <w:fldChar w:fldCharType="end"/>
        </w:r>
      </w:hyperlink>
    </w:p>
    <w:p w14:paraId="1A4F8508" w14:textId="5585958F"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09" w:history="1">
        <w:r w:rsidRPr="0011447D">
          <w:rPr>
            <w:rStyle w:val="a3"/>
            <w:noProof/>
          </w:rPr>
          <w:t>Выберу.ру, 17.03.2026, Россиянам начали возвращать налоги без деклараций — уведомляет ФНС</w:t>
        </w:r>
        <w:r>
          <w:rPr>
            <w:noProof/>
            <w:webHidden/>
          </w:rPr>
          <w:tab/>
        </w:r>
        <w:r>
          <w:rPr>
            <w:noProof/>
            <w:webHidden/>
          </w:rPr>
          <w:fldChar w:fldCharType="begin"/>
        </w:r>
        <w:r>
          <w:rPr>
            <w:noProof/>
            <w:webHidden/>
          </w:rPr>
          <w:instrText xml:space="preserve"> PAGEREF _Toc224713309 \h </w:instrText>
        </w:r>
        <w:r>
          <w:rPr>
            <w:noProof/>
            <w:webHidden/>
          </w:rPr>
        </w:r>
        <w:r>
          <w:rPr>
            <w:noProof/>
            <w:webHidden/>
          </w:rPr>
          <w:fldChar w:fldCharType="separate"/>
        </w:r>
        <w:r w:rsidR="004F30A1">
          <w:rPr>
            <w:noProof/>
            <w:webHidden/>
          </w:rPr>
          <w:t>18</w:t>
        </w:r>
        <w:r>
          <w:rPr>
            <w:noProof/>
            <w:webHidden/>
          </w:rPr>
          <w:fldChar w:fldCharType="end"/>
        </w:r>
      </w:hyperlink>
    </w:p>
    <w:p w14:paraId="77AF42B1" w14:textId="00647885" w:rsidR="005B2779" w:rsidRDefault="005B2779">
      <w:pPr>
        <w:pStyle w:val="31"/>
        <w:rPr>
          <w:rFonts w:asciiTheme="minorHAnsi" w:eastAsiaTheme="minorEastAsia" w:hAnsiTheme="minorHAnsi" w:cstheme="minorBidi"/>
          <w:sz w:val="22"/>
          <w:szCs w:val="22"/>
        </w:rPr>
      </w:pPr>
      <w:hyperlink w:anchor="_Toc224713310" w:history="1">
        <w:r w:rsidRPr="0011447D">
          <w:rPr>
            <w:rStyle w:val="a3"/>
          </w:rPr>
          <w:t>Некоторым россиянам начали приходить уведомления от налоговой с неожиданным предложением — вернуть деньги. Причём без заполнения декларации и сбора документов. ФНС сама сообщает, что человеку положен налоговый вычет, и предлагает просто подтвердить его в личном кабинете. Разбираемся, кому приходят такие сообщения и сколько можно вернуть.</w:t>
        </w:r>
        <w:r>
          <w:rPr>
            <w:webHidden/>
          </w:rPr>
          <w:tab/>
        </w:r>
        <w:r>
          <w:rPr>
            <w:webHidden/>
          </w:rPr>
          <w:fldChar w:fldCharType="begin"/>
        </w:r>
        <w:r>
          <w:rPr>
            <w:webHidden/>
          </w:rPr>
          <w:instrText xml:space="preserve"> PAGEREF _Toc224713310 \h </w:instrText>
        </w:r>
        <w:r>
          <w:rPr>
            <w:webHidden/>
          </w:rPr>
        </w:r>
        <w:r>
          <w:rPr>
            <w:webHidden/>
          </w:rPr>
          <w:fldChar w:fldCharType="separate"/>
        </w:r>
        <w:r w:rsidR="004F30A1">
          <w:rPr>
            <w:webHidden/>
          </w:rPr>
          <w:t>18</w:t>
        </w:r>
        <w:r>
          <w:rPr>
            <w:webHidden/>
          </w:rPr>
          <w:fldChar w:fldCharType="end"/>
        </w:r>
      </w:hyperlink>
    </w:p>
    <w:p w14:paraId="199E88BF" w14:textId="51437F78"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11" w:history="1">
        <w:r w:rsidRPr="0011447D">
          <w:rPr>
            <w:rStyle w:val="a3"/>
            <w:noProof/>
          </w:rPr>
          <w:t>Газета.ру, 17.03.2026, Стало известно, почему молодежь не интересуется долгосрочными сбережениями</w:t>
        </w:r>
        <w:r>
          <w:rPr>
            <w:noProof/>
            <w:webHidden/>
          </w:rPr>
          <w:tab/>
        </w:r>
        <w:r>
          <w:rPr>
            <w:noProof/>
            <w:webHidden/>
          </w:rPr>
          <w:fldChar w:fldCharType="begin"/>
        </w:r>
        <w:r>
          <w:rPr>
            <w:noProof/>
            <w:webHidden/>
          </w:rPr>
          <w:instrText xml:space="preserve"> PAGEREF _Toc224713311 \h </w:instrText>
        </w:r>
        <w:r>
          <w:rPr>
            <w:noProof/>
            <w:webHidden/>
          </w:rPr>
        </w:r>
        <w:r>
          <w:rPr>
            <w:noProof/>
            <w:webHidden/>
          </w:rPr>
          <w:fldChar w:fldCharType="separate"/>
        </w:r>
        <w:r w:rsidR="004F30A1">
          <w:rPr>
            <w:noProof/>
            <w:webHidden/>
          </w:rPr>
          <w:t>19</w:t>
        </w:r>
        <w:r>
          <w:rPr>
            <w:noProof/>
            <w:webHidden/>
          </w:rPr>
          <w:fldChar w:fldCharType="end"/>
        </w:r>
      </w:hyperlink>
    </w:p>
    <w:p w14:paraId="71F0D862" w14:textId="6D76E312" w:rsidR="005B2779" w:rsidRDefault="005B2779">
      <w:pPr>
        <w:pStyle w:val="31"/>
        <w:rPr>
          <w:rFonts w:asciiTheme="minorHAnsi" w:eastAsiaTheme="minorEastAsia" w:hAnsiTheme="minorHAnsi" w:cstheme="minorBidi"/>
          <w:sz w:val="22"/>
          <w:szCs w:val="22"/>
        </w:rPr>
      </w:pPr>
      <w:hyperlink w:anchor="_Toc224713312" w:history="1">
        <w:r w:rsidRPr="0011447D">
          <w:rPr>
            <w:rStyle w:val="a3"/>
          </w:rPr>
          <w:t>Программа долгосрочных сбережений (ПДС) оказалась заметно более востребованной у старшего поколения, тогда как молодежь и люди среднего возраста относятся к ней значительно сдержаннее. Молодежь привыкла тратить «здесь и сейчас», а не копить на будущее, рассказал «Газете.Ru» начальник аналитического отдела инвесткомпании «Риком-Траст», кандидат экономических наук Олег Абелев.</w:t>
        </w:r>
        <w:r>
          <w:rPr>
            <w:webHidden/>
          </w:rPr>
          <w:tab/>
        </w:r>
        <w:r>
          <w:rPr>
            <w:webHidden/>
          </w:rPr>
          <w:fldChar w:fldCharType="begin"/>
        </w:r>
        <w:r>
          <w:rPr>
            <w:webHidden/>
          </w:rPr>
          <w:instrText xml:space="preserve"> PAGEREF _Toc224713312 \h </w:instrText>
        </w:r>
        <w:r>
          <w:rPr>
            <w:webHidden/>
          </w:rPr>
        </w:r>
        <w:r>
          <w:rPr>
            <w:webHidden/>
          </w:rPr>
          <w:fldChar w:fldCharType="separate"/>
        </w:r>
        <w:r w:rsidR="004F30A1">
          <w:rPr>
            <w:webHidden/>
          </w:rPr>
          <w:t>19</w:t>
        </w:r>
        <w:r>
          <w:rPr>
            <w:webHidden/>
          </w:rPr>
          <w:fldChar w:fldCharType="end"/>
        </w:r>
      </w:hyperlink>
    </w:p>
    <w:p w14:paraId="3FAA0F01" w14:textId="56C86BE8"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13" w:history="1">
        <w:r w:rsidRPr="0011447D">
          <w:rPr>
            <w:rStyle w:val="a3"/>
            <w:noProof/>
          </w:rPr>
          <w:t>Ваш Пенсионный Брокер, 17.03.2026, Средства клиентов НПФ ВТБ по ПДС достигли 140 млрд рублей</w:t>
        </w:r>
        <w:r>
          <w:rPr>
            <w:noProof/>
            <w:webHidden/>
          </w:rPr>
          <w:tab/>
        </w:r>
        <w:r>
          <w:rPr>
            <w:noProof/>
            <w:webHidden/>
          </w:rPr>
          <w:fldChar w:fldCharType="begin"/>
        </w:r>
        <w:r>
          <w:rPr>
            <w:noProof/>
            <w:webHidden/>
          </w:rPr>
          <w:instrText xml:space="preserve"> PAGEREF _Toc224713313 \h </w:instrText>
        </w:r>
        <w:r>
          <w:rPr>
            <w:noProof/>
            <w:webHidden/>
          </w:rPr>
        </w:r>
        <w:r>
          <w:rPr>
            <w:noProof/>
            <w:webHidden/>
          </w:rPr>
          <w:fldChar w:fldCharType="separate"/>
        </w:r>
        <w:r w:rsidR="004F30A1">
          <w:rPr>
            <w:noProof/>
            <w:webHidden/>
          </w:rPr>
          <w:t>20</w:t>
        </w:r>
        <w:r>
          <w:rPr>
            <w:noProof/>
            <w:webHidden/>
          </w:rPr>
          <w:fldChar w:fldCharType="end"/>
        </w:r>
      </w:hyperlink>
    </w:p>
    <w:p w14:paraId="7A0E6650" w14:textId="7FFB5417" w:rsidR="005B2779" w:rsidRDefault="005B2779">
      <w:pPr>
        <w:pStyle w:val="31"/>
        <w:rPr>
          <w:rFonts w:asciiTheme="minorHAnsi" w:eastAsiaTheme="minorEastAsia" w:hAnsiTheme="minorHAnsi" w:cstheme="minorBidi"/>
          <w:sz w:val="22"/>
          <w:szCs w:val="22"/>
        </w:rPr>
      </w:pPr>
      <w:hyperlink w:anchor="_Toc224713314" w:history="1">
        <w:r w:rsidRPr="0011447D">
          <w:rPr>
            <w:rStyle w:val="a3"/>
          </w:rPr>
          <w:t>В конце февраля средства на счетах более 1,2 млн участников программы долгосрочных сбережений (ПДС) в НПФ ВТБ достигли почти 140 млрд рублей с учетом инвестиционного дохода и переведенных в программу накоплений ОПС.</w:t>
        </w:r>
        <w:r>
          <w:rPr>
            <w:webHidden/>
          </w:rPr>
          <w:tab/>
        </w:r>
        <w:r>
          <w:rPr>
            <w:webHidden/>
          </w:rPr>
          <w:fldChar w:fldCharType="begin"/>
        </w:r>
        <w:r>
          <w:rPr>
            <w:webHidden/>
          </w:rPr>
          <w:instrText xml:space="preserve"> PAGEREF _Toc224713314 \h </w:instrText>
        </w:r>
        <w:r>
          <w:rPr>
            <w:webHidden/>
          </w:rPr>
        </w:r>
        <w:r>
          <w:rPr>
            <w:webHidden/>
          </w:rPr>
          <w:fldChar w:fldCharType="separate"/>
        </w:r>
        <w:r w:rsidR="004F30A1">
          <w:rPr>
            <w:webHidden/>
          </w:rPr>
          <w:t>20</w:t>
        </w:r>
        <w:r>
          <w:rPr>
            <w:webHidden/>
          </w:rPr>
          <w:fldChar w:fldCharType="end"/>
        </w:r>
      </w:hyperlink>
    </w:p>
    <w:p w14:paraId="1577F9CF" w14:textId="13EB19F2"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15" w:history="1">
        <w:r w:rsidRPr="0011447D">
          <w:rPr>
            <w:rStyle w:val="a3"/>
            <w:noProof/>
          </w:rPr>
          <w:t>Горновости (Красноярск), 17.03.2026, Жители Красноярского края направили более 10 млрд рублей в программу долгосрочных сбережений</w:t>
        </w:r>
        <w:r>
          <w:rPr>
            <w:noProof/>
            <w:webHidden/>
          </w:rPr>
          <w:tab/>
        </w:r>
        <w:r>
          <w:rPr>
            <w:noProof/>
            <w:webHidden/>
          </w:rPr>
          <w:fldChar w:fldCharType="begin"/>
        </w:r>
        <w:r>
          <w:rPr>
            <w:noProof/>
            <w:webHidden/>
          </w:rPr>
          <w:instrText xml:space="preserve"> PAGEREF _Toc224713315 \h </w:instrText>
        </w:r>
        <w:r>
          <w:rPr>
            <w:noProof/>
            <w:webHidden/>
          </w:rPr>
        </w:r>
        <w:r>
          <w:rPr>
            <w:noProof/>
            <w:webHidden/>
          </w:rPr>
          <w:fldChar w:fldCharType="separate"/>
        </w:r>
        <w:r w:rsidR="004F30A1">
          <w:rPr>
            <w:noProof/>
            <w:webHidden/>
          </w:rPr>
          <w:t>21</w:t>
        </w:r>
        <w:r>
          <w:rPr>
            <w:noProof/>
            <w:webHidden/>
          </w:rPr>
          <w:fldChar w:fldCharType="end"/>
        </w:r>
      </w:hyperlink>
    </w:p>
    <w:p w14:paraId="36B73FA9" w14:textId="1F8F27FD" w:rsidR="005B2779" w:rsidRDefault="005B2779">
      <w:pPr>
        <w:pStyle w:val="31"/>
        <w:rPr>
          <w:rFonts w:asciiTheme="minorHAnsi" w:eastAsiaTheme="minorEastAsia" w:hAnsiTheme="minorHAnsi" w:cstheme="minorBidi"/>
          <w:sz w:val="22"/>
          <w:szCs w:val="22"/>
        </w:rPr>
      </w:pPr>
      <w:hyperlink w:anchor="_Toc224713316" w:history="1">
        <w:r w:rsidRPr="0011447D">
          <w:rPr>
            <w:rStyle w:val="a3"/>
          </w:rPr>
          <w:t>В Красноярском крае продолжает действовать программа долгосрочных сбережений. Жители региона заключили уже более 200 тысяч договоров, отмечают в министерстве финансов. При этом объем фактических взносов превысил 10 млрд рублей: красноярцы активно используют возможности долгосрочного финансового планирования и формируют дополнительные накопления на будущее.</w:t>
        </w:r>
        <w:r>
          <w:rPr>
            <w:webHidden/>
          </w:rPr>
          <w:tab/>
        </w:r>
        <w:r>
          <w:rPr>
            <w:webHidden/>
          </w:rPr>
          <w:fldChar w:fldCharType="begin"/>
        </w:r>
        <w:r>
          <w:rPr>
            <w:webHidden/>
          </w:rPr>
          <w:instrText xml:space="preserve"> PAGEREF _Toc224713316 \h </w:instrText>
        </w:r>
        <w:r>
          <w:rPr>
            <w:webHidden/>
          </w:rPr>
        </w:r>
        <w:r>
          <w:rPr>
            <w:webHidden/>
          </w:rPr>
          <w:fldChar w:fldCharType="separate"/>
        </w:r>
        <w:r w:rsidR="004F30A1">
          <w:rPr>
            <w:webHidden/>
          </w:rPr>
          <w:t>21</w:t>
        </w:r>
        <w:r>
          <w:rPr>
            <w:webHidden/>
          </w:rPr>
          <w:fldChar w:fldCharType="end"/>
        </w:r>
      </w:hyperlink>
    </w:p>
    <w:p w14:paraId="2F11F87C" w14:textId="1438FEE2"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17" w:history="1">
        <w:r w:rsidRPr="0011447D">
          <w:rPr>
            <w:rStyle w:val="a3"/>
            <w:noProof/>
          </w:rPr>
          <w:t>Pobeda26.ru (Ставрополь), 17.03.2026, Женщины чаще мужчин пользуются программой долгосрочных сбережений на Ставрополье</w:t>
        </w:r>
        <w:r>
          <w:rPr>
            <w:noProof/>
            <w:webHidden/>
          </w:rPr>
          <w:tab/>
        </w:r>
        <w:r>
          <w:rPr>
            <w:noProof/>
            <w:webHidden/>
          </w:rPr>
          <w:fldChar w:fldCharType="begin"/>
        </w:r>
        <w:r>
          <w:rPr>
            <w:noProof/>
            <w:webHidden/>
          </w:rPr>
          <w:instrText xml:space="preserve"> PAGEREF _Toc224713317 \h </w:instrText>
        </w:r>
        <w:r>
          <w:rPr>
            <w:noProof/>
            <w:webHidden/>
          </w:rPr>
        </w:r>
        <w:r>
          <w:rPr>
            <w:noProof/>
            <w:webHidden/>
          </w:rPr>
          <w:fldChar w:fldCharType="separate"/>
        </w:r>
        <w:r w:rsidR="004F30A1">
          <w:rPr>
            <w:noProof/>
            <w:webHidden/>
          </w:rPr>
          <w:t>21</w:t>
        </w:r>
        <w:r>
          <w:rPr>
            <w:noProof/>
            <w:webHidden/>
          </w:rPr>
          <w:fldChar w:fldCharType="end"/>
        </w:r>
      </w:hyperlink>
    </w:p>
    <w:p w14:paraId="5F766877" w14:textId="5DAA99FA" w:rsidR="005B2779" w:rsidRDefault="005B2779">
      <w:pPr>
        <w:pStyle w:val="31"/>
        <w:rPr>
          <w:rFonts w:asciiTheme="minorHAnsi" w:eastAsiaTheme="minorEastAsia" w:hAnsiTheme="minorHAnsi" w:cstheme="minorBidi"/>
          <w:sz w:val="22"/>
          <w:szCs w:val="22"/>
        </w:rPr>
      </w:pPr>
      <w:hyperlink w:anchor="_Toc224713318" w:history="1">
        <w:r w:rsidRPr="0011447D">
          <w:rPr>
            <w:rStyle w:val="a3"/>
          </w:rPr>
          <w:t>По итогам 2025 года ставропольчанки чаще мужчин использовали программу долгосрочных сбережений (ПДС). Женщины направили в СберНПФ 2,8 млрд рублей, что вдвое превышает показатели предыдущего года, сообщили в пресс-службе банка.</w:t>
        </w:r>
        <w:r>
          <w:rPr>
            <w:webHidden/>
          </w:rPr>
          <w:tab/>
        </w:r>
        <w:r>
          <w:rPr>
            <w:webHidden/>
          </w:rPr>
          <w:fldChar w:fldCharType="begin"/>
        </w:r>
        <w:r>
          <w:rPr>
            <w:webHidden/>
          </w:rPr>
          <w:instrText xml:space="preserve"> PAGEREF _Toc224713318 \h </w:instrText>
        </w:r>
        <w:r>
          <w:rPr>
            <w:webHidden/>
          </w:rPr>
        </w:r>
        <w:r>
          <w:rPr>
            <w:webHidden/>
          </w:rPr>
          <w:fldChar w:fldCharType="separate"/>
        </w:r>
        <w:r w:rsidR="004F30A1">
          <w:rPr>
            <w:webHidden/>
          </w:rPr>
          <w:t>21</w:t>
        </w:r>
        <w:r>
          <w:rPr>
            <w:webHidden/>
          </w:rPr>
          <w:fldChar w:fldCharType="end"/>
        </w:r>
      </w:hyperlink>
    </w:p>
    <w:p w14:paraId="5C9278A4" w14:textId="1959B463" w:rsidR="005B2779" w:rsidRDefault="005B2779">
      <w:pPr>
        <w:pStyle w:val="12"/>
        <w:tabs>
          <w:tab w:val="right" w:leader="dot" w:pos="9061"/>
        </w:tabs>
        <w:rPr>
          <w:rFonts w:asciiTheme="minorHAnsi" w:eastAsiaTheme="minorEastAsia" w:hAnsiTheme="minorHAnsi" w:cstheme="minorBidi"/>
          <w:b w:val="0"/>
          <w:noProof/>
          <w:sz w:val="22"/>
          <w:szCs w:val="22"/>
        </w:rPr>
      </w:pPr>
      <w:hyperlink w:anchor="_Toc224713319" w:history="1">
        <w:r w:rsidRPr="0011447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_Toc224713319 \h </w:instrText>
        </w:r>
        <w:r>
          <w:rPr>
            <w:noProof/>
            <w:webHidden/>
          </w:rPr>
        </w:r>
        <w:r>
          <w:rPr>
            <w:noProof/>
            <w:webHidden/>
          </w:rPr>
          <w:fldChar w:fldCharType="separate"/>
        </w:r>
        <w:r w:rsidR="004F30A1">
          <w:rPr>
            <w:noProof/>
            <w:webHidden/>
          </w:rPr>
          <w:t>22</w:t>
        </w:r>
        <w:r>
          <w:rPr>
            <w:noProof/>
            <w:webHidden/>
          </w:rPr>
          <w:fldChar w:fldCharType="end"/>
        </w:r>
      </w:hyperlink>
    </w:p>
    <w:p w14:paraId="7A2B1C7E" w14:textId="7B30B267"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20" w:history="1">
        <w:r w:rsidRPr="0011447D">
          <w:rPr>
            <w:rStyle w:val="a3"/>
            <w:noProof/>
          </w:rPr>
          <w:t>ДумаТВ, 17.03.2026, Россиянам объяснили, кому положен перерасчёт пенсий</w:t>
        </w:r>
        <w:r>
          <w:rPr>
            <w:noProof/>
            <w:webHidden/>
          </w:rPr>
          <w:tab/>
        </w:r>
        <w:r>
          <w:rPr>
            <w:noProof/>
            <w:webHidden/>
          </w:rPr>
          <w:fldChar w:fldCharType="begin"/>
        </w:r>
        <w:r>
          <w:rPr>
            <w:noProof/>
            <w:webHidden/>
          </w:rPr>
          <w:instrText xml:space="preserve"> PAGEREF _Toc224713320 \h </w:instrText>
        </w:r>
        <w:r>
          <w:rPr>
            <w:noProof/>
            <w:webHidden/>
          </w:rPr>
        </w:r>
        <w:r>
          <w:rPr>
            <w:noProof/>
            <w:webHidden/>
          </w:rPr>
          <w:fldChar w:fldCharType="separate"/>
        </w:r>
        <w:r w:rsidR="004F30A1">
          <w:rPr>
            <w:noProof/>
            <w:webHidden/>
          </w:rPr>
          <w:t>22</w:t>
        </w:r>
        <w:r>
          <w:rPr>
            <w:noProof/>
            <w:webHidden/>
          </w:rPr>
          <w:fldChar w:fldCharType="end"/>
        </w:r>
      </w:hyperlink>
    </w:p>
    <w:p w14:paraId="62F103B5" w14:textId="29816486" w:rsidR="005B2779" w:rsidRDefault="005B2779">
      <w:pPr>
        <w:pStyle w:val="31"/>
        <w:rPr>
          <w:rFonts w:asciiTheme="minorHAnsi" w:eastAsiaTheme="minorEastAsia" w:hAnsiTheme="minorHAnsi" w:cstheme="minorBidi"/>
          <w:sz w:val="22"/>
          <w:szCs w:val="22"/>
        </w:rPr>
      </w:pPr>
      <w:hyperlink w:anchor="_Toc224713321" w:history="1">
        <w:r w:rsidRPr="0011447D">
          <w:rPr>
            <w:rStyle w:val="a3"/>
          </w:rPr>
          <w:t>Член Комитета ГД по бюджету и налогам Никита Чаплин ("Единая Россия") напомнил о том, что, прежде всего, размер пенсии может измениться при смене региона проживания, если в новом городе применяется другой районный коэффициент.</w:t>
        </w:r>
        <w:r>
          <w:rPr>
            <w:webHidden/>
          </w:rPr>
          <w:tab/>
        </w:r>
        <w:r>
          <w:rPr>
            <w:webHidden/>
          </w:rPr>
          <w:fldChar w:fldCharType="begin"/>
        </w:r>
        <w:r>
          <w:rPr>
            <w:webHidden/>
          </w:rPr>
          <w:instrText xml:space="preserve"> PAGEREF _Toc224713321 \h </w:instrText>
        </w:r>
        <w:r>
          <w:rPr>
            <w:webHidden/>
          </w:rPr>
        </w:r>
        <w:r>
          <w:rPr>
            <w:webHidden/>
          </w:rPr>
          <w:fldChar w:fldCharType="separate"/>
        </w:r>
        <w:r w:rsidR="004F30A1">
          <w:rPr>
            <w:webHidden/>
          </w:rPr>
          <w:t>22</w:t>
        </w:r>
        <w:r>
          <w:rPr>
            <w:webHidden/>
          </w:rPr>
          <w:fldChar w:fldCharType="end"/>
        </w:r>
      </w:hyperlink>
    </w:p>
    <w:p w14:paraId="5328335C" w14:textId="124FA012"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22" w:history="1">
        <w:r w:rsidRPr="0011447D">
          <w:rPr>
            <w:rStyle w:val="a3"/>
            <w:noProof/>
          </w:rPr>
          <w:t>Парламентская газета, 17.03.2026, Получение дохода с пенсионных накоплений упростят</w:t>
        </w:r>
        <w:r>
          <w:rPr>
            <w:noProof/>
            <w:webHidden/>
          </w:rPr>
          <w:tab/>
        </w:r>
        <w:r>
          <w:rPr>
            <w:noProof/>
            <w:webHidden/>
          </w:rPr>
          <w:fldChar w:fldCharType="begin"/>
        </w:r>
        <w:r>
          <w:rPr>
            <w:noProof/>
            <w:webHidden/>
          </w:rPr>
          <w:instrText xml:space="preserve"> PAGEREF _Toc224713322 \h </w:instrText>
        </w:r>
        <w:r>
          <w:rPr>
            <w:noProof/>
            <w:webHidden/>
          </w:rPr>
        </w:r>
        <w:r>
          <w:rPr>
            <w:noProof/>
            <w:webHidden/>
          </w:rPr>
          <w:fldChar w:fldCharType="separate"/>
        </w:r>
        <w:r w:rsidR="004F30A1">
          <w:rPr>
            <w:noProof/>
            <w:webHidden/>
          </w:rPr>
          <w:t>23</w:t>
        </w:r>
        <w:r>
          <w:rPr>
            <w:noProof/>
            <w:webHidden/>
          </w:rPr>
          <w:fldChar w:fldCharType="end"/>
        </w:r>
      </w:hyperlink>
    </w:p>
    <w:p w14:paraId="48472CE2" w14:textId="42A4B6AB" w:rsidR="005B2779" w:rsidRDefault="005B2779">
      <w:pPr>
        <w:pStyle w:val="31"/>
        <w:rPr>
          <w:rFonts w:asciiTheme="minorHAnsi" w:eastAsiaTheme="minorEastAsia" w:hAnsiTheme="minorHAnsi" w:cstheme="minorBidi"/>
          <w:sz w:val="22"/>
          <w:szCs w:val="22"/>
        </w:rPr>
      </w:pPr>
      <w:hyperlink w:anchor="_Toc224713323" w:history="1">
        <w:r w:rsidRPr="0011447D">
          <w:rPr>
            <w:rStyle w:val="a3"/>
          </w:rPr>
          <w:t>В Соцфонде создадут специальный резерв по обязательному пенсионному страхованию. Его средства можно будет использовать как источник получения дохода от размещения взносов, такой закон приняла Госдума на пленарном заседании 17 марта.</w:t>
        </w:r>
        <w:r>
          <w:rPr>
            <w:webHidden/>
          </w:rPr>
          <w:tab/>
        </w:r>
        <w:r>
          <w:rPr>
            <w:webHidden/>
          </w:rPr>
          <w:fldChar w:fldCharType="begin"/>
        </w:r>
        <w:r>
          <w:rPr>
            <w:webHidden/>
          </w:rPr>
          <w:instrText xml:space="preserve"> PAGEREF _Toc224713323 \h </w:instrText>
        </w:r>
        <w:r>
          <w:rPr>
            <w:webHidden/>
          </w:rPr>
        </w:r>
        <w:r>
          <w:rPr>
            <w:webHidden/>
          </w:rPr>
          <w:fldChar w:fldCharType="separate"/>
        </w:r>
        <w:r w:rsidR="004F30A1">
          <w:rPr>
            <w:webHidden/>
          </w:rPr>
          <w:t>23</w:t>
        </w:r>
        <w:r>
          <w:rPr>
            <w:webHidden/>
          </w:rPr>
          <w:fldChar w:fldCharType="end"/>
        </w:r>
      </w:hyperlink>
    </w:p>
    <w:p w14:paraId="6D91B97C" w14:textId="6584ED87"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24" w:history="1">
        <w:r w:rsidRPr="0011447D">
          <w:rPr>
            <w:rStyle w:val="a3"/>
            <w:noProof/>
          </w:rPr>
          <w:t>Парламентская газета, 17.03.2026, Депутат Чаплин: для пенсионных накоплений вводят гарантию по доходам со взносов</w:t>
        </w:r>
        <w:r>
          <w:rPr>
            <w:noProof/>
            <w:webHidden/>
          </w:rPr>
          <w:tab/>
        </w:r>
        <w:r>
          <w:rPr>
            <w:noProof/>
            <w:webHidden/>
          </w:rPr>
          <w:fldChar w:fldCharType="begin"/>
        </w:r>
        <w:r>
          <w:rPr>
            <w:noProof/>
            <w:webHidden/>
          </w:rPr>
          <w:instrText xml:space="preserve"> PAGEREF _Toc224713324 \h </w:instrText>
        </w:r>
        <w:r>
          <w:rPr>
            <w:noProof/>
            <w:webHidden/>
          </w:rPr>
        </w:r>
        <w:r>
          <w:rPr>
            <w:noProof/>
            <w:webHidden/>
          </w:rPr>
          <w:fldChar w:fldCharType="separate"/>
        </w:r>
        <w:r w:rsidR="004F30A1">
          <w:rPr>
            <w:noProof/>
            <w:webHidden/>
          </w:rPr>
          <w:t>23</w:t>
        </w:r>
        <w:r>
          <w:rPr>
            <w:noProof/>
            <w:webHidden/>
          </w:rPr>
          <w:fldChar w:fldCharType="end"/>
        </w:r>
      </w:hyperlink>
    </w:p>
    <w:p w14:paraId="0A85ACA8" w14:textId="0F9DEDEF" w:rsidR="005B2779" w:rsidRDefault="005B2779">
      <w:pPr>
        <w:pStyle w:val="31"/>
        <w:rPr>
          <w:rFonts w:asciiTheme="minorHAnsi" w:eastAsiaTheme="minorEastAsia" w:hAnsiTheme="minorHAnsi" w:cstheme="minorBidi"/>
          <w:sz w:val="22"/>
          <w:szCs w:val="22"/>
        </w:rPr>
      </w:pPr>
      <w:hyperlink w:anchor="_Toc224713325" w:history="1">
        <w:r w:rsidRPr="0011447D">
          <w:rPr>
            <w:rStyle w:val="a3"/>
          </w:rPr>
          <w:t>Страховые взносы россиян на накопительную пенсию будут гарантированно учтены при расчете общего финансового результата за год. Об этом заявил член Комитета Госдумы по бюджету и налогам Никита Чаплин.</w:t>
        </w:r>
        <w:r>
          <w:rPr>
            <w:webHidden/>
          </w:rPr>
          <w:tab/>
        </w:r>
        <w:r>
          <w:rPr>
            <w:webHidden/>
          </w:rPr>
          <w:fldChar w:fldCharType="begin"/>
        </w:r>
        <w:r>
          <w:rPr>
            <w:webHidden/>
          </w:rPr>
          <w:instrText xml:space="preserve"> PAGEREF _Toc224713325 \h </w:instrText>
        </w:r>
        <w:r>
          <w:rPr>
            <w:webHidden/>
          </w:rPr>
        </w:r>
        <w:r>
          <w:rPr>
            <w:webHidden/>
          </w:rPr>
          <w:fldChar w:fldCharType="separate"/>
        </w:r>
        <w:r w:rsidR="004F30A1">
          <w:rPr>
            <w:webHidden/>
          </w:rPr>
          <w:t>23</w:t>
        </w:r>
        <w:r>
          <w:rPr>
            <w:webHidden/>
          </w:rPr>
          <w:fldChar w:fldCharType="end"/>
        </w:r>
      </w:hyperlink>
    </w:p>
    <w:p w14:paraId="453D5E01" w14:textId="5DEC3D45"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26" w:history="1">
        <w:r w:rsidRPr="0011447D">
          <w:rPr>
            <w:rStyle w:val="a3"/>
            <w:noProof/>
          </w:rPr>
          <w:t>Интерфакс, 17.03.2026, Госдума уточнила механизм учета доходности пенсионных взносов по ОПС</w:t>
        </w:r>
        <w:r>
          <w:rPr>
            <w:noProof/>
            <w:webHidden/>
          </w:rPr>
          <w:tab/>
        </w:r>
        <w:r>
          <w:rPr>
            <w:noProof/>
            <w:webHidden/>
          </w:rPr>
          <w:fldChar w:fldCharType="begin"/>
        </w:r>
        <w:r>
          <w:rPr>
            <w:noProof/>
            <w:webHidden/>
          </w:rPr>
          <w:instrText xml:space="preserve"> PAGEREF _Toc224713326 \h </w:instrText>
        </w:r>
        <w:r>
          <w:rPr>
            <w:noProof/>
            <w:webHidden/>
          </w:rPr>
        </w:r>
        <w:r>
          <w:rPr>
            <w:noProof/>
            <w:webHidden/>
          </w:rPr>
          <w:fldChar w:fldCharType="separate"/>
        </w:r>
        <w:r w:rsidR="004F30A1">
          <w:rPr>
            <w:noProof/>
            <w:webHidden/>
          </w:rPr>
          <w:t>24</w:t>
        </w:r>
        <w:r>
          <w:rPr>
            <w:noProof/>
            <w:webHidden/>
          </w:rPr>
          <w:fldChar w:fldCharType="end"/>
        </w:r>
      </w:hyperlink>
    </w:p>
    <w:p w14:paraId="5E4C364F" w14:textId="133A51AA" w:rsidR="005B2779" w:rsidRDefault="005B2779">
      <w:pPr>
        <w:pStyle w:val="31"/>
        <w:rPr>
          <w:rFonts w:asciiTheme="minorHAnsi" w:eastAsiaTheme="minorEastAsia" w:hAnsiTheme="minorHAnsi" w:cstheme="minorBidi"/>
          <w:sz w:val="22"/>
          <w:szCs w:val="22"/>
        </w:rPr>
      </w:pPr>
      <w:hyperlink w:anchor="_Toc224713327" w:history="1">
        <w:r w:rsidRPr="0011447D">
          <w:rPr>
            <w:rStyle w:val="a3"/>
          </w:rPr>
          <w:t>Госдума приняла в третьем чтении законопроект № 938715-8, который обеспечит застрахованным лицам получение дохода от размещения взносов на накопительную пенсию в системе обязательного пенсионного страхования (ОПС), даже если эти взносы впоследствии были возвращены работодателю как излишне уплаченные либо зачтены.</w:t>
        </w:r>
        <w:r>
          <w:rPr>
            <w:webHidden/>
          </w:rPr>
          <w:tab/>
        </w:r>
        <w:r>
          <w:rPr>
            <w:webHidden/>
          </w:rPr>
          <w:fldChar w:fldCharType="begin"/>
        </w:r>
        <w:r>
          <w:rPr>
            <w:webHidden/>
          </w:rPr>
          <w:instrText xml:space="preserve"> PAGEREF _Toc224713327 \h </w:instrText>
        </w:r>
        <w:r>
          <w:rPr>
            <w:webHidden/>
          </w:rPr>
        </w:r>
        <w:r>
          <w:rPr>
            <w:webHidden/>
          </w:rPr>
          <w:fldChar w:fldCharType="separate"/>
        </w:r>
        <w:r w:rsidR="004F30A1">
          <w:rPr>
            <w:webHidden/>
          </w:rPr>
          <w:t>24</w:t>
        </w:r>
        <w:r>
          <w:rPr>
            <w:webHidden/>
          </w:rPr>
          <w:fldChar w:fldCharType="end"/>
        </w:r>
      </w:hyperlink>
    </w:p>
    <w:p w14:paraId="2CCC6EC2" w14:textId="3A8606F5"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28" w:history="1">
        <w:r w:rsidRPr="0011447D">
          <w:rPr>
            <w:rStyle w:val="a3"/>
            <w:noProof/>
          </w:rPr>
          <w:t>РИА Новости, 17.03.2026, Госдума приняла закон о зачислении дохода от возвращённых пенсионных взносов</w:t>
        </w:r>
        <w:r>
          <w:rPr>
            <w:noProof/>
            <w:webHidden/>
          </w:rPr>
          <w:tab/>
        </w:r>
        <w:r>
          <w:rPr>
            <w:noProof/>
            <w:webHidden/>
          </w:rPr>
          <w:fldChar w:fldCharType="begin"/>
        </w:r>
        <w:r>
          <w:rPr>
            <w:noProof/>
            <w:webHidden/>
          </w:rPr>
          <w:instrText xml:space="preserve"> PAGEREF _Toc224713328 \h </w:instrText>
        </w:r>
        <w:r>
          <w:rPr>
            <w:noProof/>
            <w:webHidden/>
          </w:rPr>
        </w:r>
        <w:r>
          <w:rPr>
            <w:noProof/>
            <w:webHidden/>
          </w:rPr>
          <w:fldChar w:fldCharType="separate"/>
        </w:r>
        <w:r w:rsidR="004F30A1">
          <w:rPr>
            <w:noProof/>
            <w:webHidden/>
          </w:rPr>
          <w:t>25</w:t>
        </w:r>
        <w:r>
          <w:rPr>
            <w:noProof/>
            <w:webHidden/>
          </w:rPr>
          <w:fldChar w:fldCharType="end"/>
        </w:r>
      </w:hyperlink>
    </w:p>
    <w:p w14:paraId="39C1DE32" w14:textId="37065857" w:rsidR="005B2779" w:rsidRDefault="005B2779">
      <w:pPr>
        <w:pStyle w:val="31"/>
        <w:rPr>
          <w:rFonts w:asciiTheme="minorHAnsi" w:eastAsiaTheme="minorEastAsia" w:hAnsiTheme="minorHAnsi" w:cstheme="minorBidi"/>
          <w:sz w:val="22"/>
          <w:szCs w:val="22"/>
        </w:rPr>
      </w:pPr>
      <w:hyperlink w:anchor="_Toc224713329" w:history="1">
        <w:r w:rsidRPr="0011447D">
          <w:rPr>
            <w:rStyle w:val="a3"/>
          </w:rPr>
          <w:t>Госдума на пленарном заседании приняла в третьем, окончательном чтении законопроект, гарантирующий гражданам право на инвестиционный доход с пенсионных взносов, даже если они были позже возвращены работодателю.</w:t>
        </w:r>
        <w:r>
          <w:rPr>
            <w:webHidden/>
          </w:rPr>
          <w:tab/>
        </w:r>
        <w:r>
          <w:rPr>
            <w:webHidden/>
          </w:rPr>
          <w:fldChar w:fldCharType="begin"/>
        </w:r>
        <w:r>
          <w:rPr>
            <w:webHidden/>
          </w:rPr>
          <w:instrText xml:space="preserve"> PAGEREF _Toc224713329 \h </w:instrText>
        </w:r>
        <w:r>
          <w:rPr>
            <w:webHidden/>
          </w:rPr>
        </w:r>
        <w:r>
          <w:rPr>
            <w:webHidden/>
          </w:rPr>
          <w:fldChar w:fldCharType="separate"/>
        </w:r>
        <w:r w:rsidR="004F30A1">
          <w:rPr>
            <w:webHidden/>
          </w:rPr>
          <w:t>25</w:t>
        </w:r>
        <w:r>
          <w:rPr>
            <w:webHidden/>
          </w:rPr>
          <w:fldChar w:fldCharType="end"/>
        </w:r>
      </w:hyperlink>
    </w:p>
    <w:p w14:paraId="5D75F636" w14:textId="5519625F"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30" w:history="1">
        <w:r w:rsidRPr="0011447D">
          <w:rPr>
            <w:rStyle w:val="a3"/>
            <w:noProof/>
          </w:rPr>
          <w:t>ТАСС, 17.03.2026, Депутат Говырин рассказал о доплатах различным категориям пенсионеров</w:t>
        </w:r>
        <w:r>
          <w:rPr>
            <w:noProof/>
            <w:webHidden/>
          </w:rPr>
          <w:tab/>
        </w:r>
        <w:r>
          <w:rPr>
            <w:noProof/>
            <w:webHidden/>
          </w:rPr>
          <w:fldChar w:fldCharType="begin"/>
        </w:r>
        <w:r>
          <w:rPr>
            <w:noProof/>
            <w:webHidden/>
          </w:rPr>
          <w:instrText xml:space="preserve"> PAGEREF _Toc224713330 \h </w:instrText>
        </w:r>
        <w:r>
          <w:rPr>
            <w:noProof/>
            <w:webHidden/>
          </w:rPr>
        </w:r>
        <w:r>
          <w:rPr>
            <w:noProof/>
            <w:webHidden/>
          </w:rPr>
          <w:fldChar w:fldCharType="separate"/>
        </w:r>
        <w:r w:rsidR="004F30A1">
          <w:rPr>
            <w:noProof/>
            <w:webHidden/>
          </w:rPr>
          <w:t>25</w:t>
        </w:r>
        <w:r>
          <w:rPr>
            <w:noProof/>
            <w:webHidden/>
          </w:rPr>
          <w:fldChar w:fldCharType="end"/>
        </w:r>
      </w:hyperlink>
    </w:p>
    <w:p w14:paraId="11734B7D" w14:textId="2699D191" w:rsidR="005B2779" w:rsidRDefault="005B2779">
      <w:pPr>
        <w:pStyle w:val="31"/>
        <w:rPr>
          <w:rFonts w:asciiTheme="minorHAnsi" w:eastAsiaTheme="minorEastAsia" w:hAnsiTheme="minorHAnsi" w:cstheme="minorBidi"/>
          <w:sz w:val="22"/>
          <w:szCs w:val="22"/>
        </w:rPr>
      </w:pPr>
      <w:hyperlink w:anchor="_Toc224713331" w:history="1">
        <w:r w:rsidRPr="0011447D">
          <w:rPr>
            <w:rStyle w:val="a3"/>
          </w:rPr>
          <w:t>Доплаты к пенсии в 2026 году получат неработающие пенсионеры с низкими доходами, граждане старше 80 лет, бывшие работники угольной промышленности и члены летных экипажей гражданской авиации, а также матери-героини, Герои России и Герои Труда. Об этом сообщил ТАСС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_Toc224713331 \h </w:instrText>
        </w:r>
        <w:r>
          <w:rPr>
            <w:webHidden/>
          </w:rPr>
        </w:r>
        <w:r>
          <w:rPr>
            <w:webHidden/>
          </w:rPr>
          <w:fldChar w:fldCharType="separate"/>
        </w:r>
        <w:r w:rsidR="004F30A1">
          <w:rPr>
            <w:webHidden/>
          </w:rPr>
          <w:t>25</w:t>
        </w:r>
        <w:r>
          <w:rPr>
            <w:webHidden/>
          </w:rPr>
          <w:fldChar w:fldCharType="end"/>
        </w:r>
      </w:hyperlink>
    </w:p>
    <w:p w14:paraId="0F23B409" w14:textId="6203016E"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32" w:history="1">
        <w:r w:rsidRPr="0011447D">
          <w:rPr>
            <w:rStyle w:val="a3"/>
            <w:noProof/>
          </w:rPr>
          <w:t>ТАСС, 17.03.2026, Перерасчет пенсий за 2014 год могут получить 2 тыс. жителей Крыма и Севастополя</w:t>
        </w:r>
        <w:r>
          <w:rPr>
            <w:noProof/>
            <w:webHidden/>
          </w:rPr>
          <w:tab/>
        </w:r>
        <w:r>
          <w:rPr>
            <w:noProof/>
            <w:webHidden/>
          </w:rPr>
          <w:fldChar w:fldCharType="begin"/>
        </w:r>
        <w:r>
          <w:rPr>
            <w:noProof/>
            <w:webHidden/>
          </w:rPr>
          <w:instrText xml:space="preserve"> PAGEREF _Toc224713332 \h </w:instrText>
        </w:r>
        <w:r>
          <w:rPr>
            <w:noProof/>
            <w:webHidden/>
          </w:rPr>
        </w:r>
        <w:r>
          <w:rPr>
            <w:noProof/>
            <w:webHidden/>
          </w:rPr>
          <w:fldChar w:fldCharType="separate"/>
        </w:r>
        <w:r w:rsidR="004F30A1">
          <w:rPr>
            <w:noProof/>
            <w:webHidden/>
          </w:rPr>
          <w:t>26</w:t>
        </w:r>
        <w:r>
          <w:rPr>
            <w:noProof/>
            <w:webHidden/>
          </w:rPr>
          <w:fldChar w:fldCharType="end"/>
        </w:r>
      </w:hyperlink>
    </w:p>
    <w:p w14:paraId="67BE6488" w14:textId="3DAF0FEF" w:rsidR="005B2779" w:rsidRDefault="005B2779">
      <w:pPr>
        <w:pStyle w:val="31"/>
        <w:rPr>
          <w:rFonts w:asciiTheme="minorHAnsi" w:eastAsiaTheme="minorEastAsia" w:hAnsiTheme="minorHAnsi" w:cstheme="minorBidi"/>
          <w:sz w:val="22"/>
          <w:szCs w:val="22"/>
        </w:rPr>
      </w:pPr>
      <w:hyperlink w:anchor="_Toc224713333" w:history="1">
        <w:r w:rsidRPr="0011447D">
          <w:rPr>
            <w:rStyle w:val="a3"/>
          </w:rPr>
          <w:t>Жителям Крыма и Севастополя засчитают страховой стаж для начисления пенсии за период работы со дня проведения крымского референдума до начала действия на полуострове законов РФ, то есть с 17 марта по 31 декабря 2014 года. Перерасчет коснется 2 тыс. человек, об этом сообщил статс-секретарь - заместитель министра труда и социальной защиты России Андрей Пудов.</w:t>
        </w:r>
        <w:r>
          <w:rPr>
            <w:webHidden/>
          </w:rPr>
          <w:tab/>
        </w:r>
        <w:r>
          <w:rPr>
            <w:webHidden/>
          </w:rPr>
          <w:fldChar w:fldCharType="begin"/>
        </w:r>
        <w:r>
          <w:rPr>
            <w:webHidden/>
          </w:rPr>
          <w:instrText xml:space="preserve"> PAGEREF _Toc224713333 \h </w:instrText>
        </w:r>
        <w:r>
          <w:rPr>
            <w:webHidden/>
          </w:rPr>
        </w:r>
        <w:r>
          <w:rPr>
            <w:webHidden/>
          </w:rPr>
          <w:fldChar w:fldCharType="separate"/>
        </w:r>
        <w:r w:rsidR="004F30A1">
          <w:rPr>
            <w:webHidden/>
          </w:rPr>
          <w:t>26</w:t>
        </w:r>
        <w:r>
          <w:rPr>
            <w:webHidden/>
          </w:rPr>
          <w:fldChar w:fldCharType="end"/>
        </w:r>
      </w:hyperlink>
    </w:p>
    <w:p w14:paraId="0E239624" w14:textId="12119A62"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34" w:history="1">
        <w:r w:rsidRPr="0011447D">
          <w:rPr>
            <w:rStyle w:val="a3"/>
            <w:noProof/>
          </w:rPr>
          <w:t>РИА Новости, 18.03.2026, Миронов предложил увеличить пенсионный коэффициент врачам и учителям</w:t>
        </w:r>
        <w:r>
          <w:rPr>
            <w:noProof/>
            <w:webHidden/>
          </w:rPr>
          <w:tab/>
        </w:r>
        <w:r>
          <w:rPr>
            <w:noProof/>
            <w:webHidden/>
          </w:rPr>
          <w:fldChar w:fldCharType="begin"/>
        </w:r>
        <w:r>
          <w:rPr>
            <w:noProof/>
            <w:webHidden/>
          </w:rPr>
          <w:instrText xml:space="preserve"> PAGEREF _Toc224713334 \h </w:instrText>
        </w:r>
        <w:r>
          <w:rPr>
            <w:noProof/>
            <w:webHidden/>
          </w:rPr>
        </w:r>
        <w:r>
          <w:rPr>
            <w:noProof/>
            <w:webHidden/>
          </w:rPr>
          <w:fldChar w:fldCharType="separate"/>
        </w:r>
        <w:r w:rsidR="004F30A1">
          <w:rPr>
            <w:noProof/>
            <w:webHidden/>
          </w:rPr>
          <w:t>26</w:t>
        </w:r>
        <w:r>
          <w:rPr>
            <w:noProof/>
            <w:webHidden/>
          </w:rPr>
          <w:fldChar w:fldCharType="end"/>
        </w:r>
      </w:hyperlink>
    </w:p>
    <w:p w14:paraId="0643A9AA" w14:textId="18D1446C" w:rsidR="005B2779" w:rsidRDefault="005B2779">
      <w:pPr>
        <w:pStyle w:val="31"/>
        <w:rPr>
          <w:rFonts w:asciiTheme="minorHAnsi" w:eastAsiaTheme="minorEastAsia" w:hAnsiTheme="minorHAnsi" w:cstheme="minorBidi"/>
          <w:sz w:val="22"/>
          <w:szCs w:val="22"/>
        </w:rPr>
      </w:pPr>
      <w:hyperlink w:anchor="_Toc224713335" w:history="1">
        <w:r w:rsidRPr="0011447D">
          <w:rPr>
            <w:rStyle w:val="a3"/>
          </w:rPr>
          <w:t>Лидер партии "Справедливая Россия" Сергей Миронов предложил установить повышенный индивидуальный пенсионный коэффициент 1,5 для педагогических и медицинских работников.</w:t>
        </w:r>
        <w:r>
          <w:rPr>
            <w:webHidden/>
          </w:rPr>
          <w:tab/>
        </w:r>
        <w:r>
          <w:rPr>
            <w:webHidden/>
          </w:rPr>
          <w:fldChar w:fldCharType="begin"/>
        </w:r>
        <w:r>
          <w:rPr>
            <w:webHidden/>
          </w:rPr>
          <w:instrText xml:space="preserve"> PAGEREF _Toc224713335 \h </w:instrText>
        </w:r>
        <w:r>
          <w:rPr>
            <w:webHidden/>
          </w:rPr>
        </w:r>
        <w:r>
          <w:rPr>
            <w:webHidden/>
          </w:rPr>
          <w:fldChar w:fldCharType="separate"/>
        </w:r>
        <w:r w:rsidR="004F30A1">
          <w:rPr>
            <w:webHidden/>
          </w:rPr>
          <w:t>26</w:t>
        </w:r>
        <w:r>
          <w:rPr>
            <w:webHidden/>
          </w:rPr>
          <w:fldChar w:fldCharType="end"/>
        </w:r>
      </w:hyperlink>
    </w:p>
    <w:p w14:paraId="6CD09647" w14:textId="74F3FE73"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36" w:history="1">
        <w:r w:rsidRPr="0011447D">
          <w:rPr>
            <w:rStyle w:val="a3"/>
            <w:noProof/>
          </w:rPr>
          <w:t>RT, 17.03.2026, В Совфеде объяснили, что нужно сделать пенсионеру после увольнения с работы</w:t>
        </w:r>
        <w:r>
          <w:rPr>
            <w:noProof/>
            <w:webHidden/>
          </w:rPr>
          <w:tab/>
        </w:r>
        <w:r>
          <w:rPr>
            <w:noProof/>
            <w:webHidden/>
          </w:rPr>
          <w:fldChar w:fldCharType="begin"/>
        </w:r>
        <w:r>
          <w:rPr>
            <w:noProof/>
            <w:webHidden/>
          </w:rPr>
          <w:instrText xml:space="preserve"> PAGEREF _Toc224713336 \h </w:instrText>
        </w:r>
        <w:r>
          <w:rPr>
            <w:noProof/>
            <w:webHidden/>
          </w:rPr>
        </w:r>
        <w:r>
          <w:rPr>
            <w:noProof/>
            <w:webHidden/>
          </w:rPr>
          <w:fldChar w:fldCharType="separate"/>
        </w:r>
        <w:r w:rsidR="004F30A1">
          <w:rPr>
            <w:noProof/>
            <w:webHidden/>
          </w:rPr>
          <w:t>27</w:t>
        </w:r>
        <w:r>
          <w:rPr>
            <w:noProof/>
            <w:webHidden/>
          </w:rPr>
          <w:fldChar w:fldCharType="end"/>
        </w:r>
      </w:hyperlink>
    </w:p>
    <w:p w14:paraId="1922127D" w14:textId="6B195FB8" w:rsidR="005B2779" w:rsidRDefault="005B2779">
      <w:pPr>
        <w:pStyle w:val="31"/>
        <w:rPr>
          <w:rFonts w:asciiTheme="minorHAnsi" w:eastAsiaTheme="minorEastAsia" w:hAnsiTheme="minorHAnsi" w:cstheme="minorBidi"/>
          <w:sz w:val="22"/>
          <w:szCs w:val="22"/>
        </w:rPr>
      </w:pPr>
      <w:hyperlink w:anchor="_Toc224713337" w:history="1">
        <w:r w:rsidRPr="0011447D">
          <w:rPr>
            <w:rStyle w:val="a3"/>
          </w:rPr>
          <w:t>Работающему пенсионеру после увольнения, как правило, не нужно подавать отдельное заявление на перерасчёт страховой пенсии: Социальный фонд производит его автоматически на основании сведений, поступивших от работодателя, объяснил в беседе с RT сенатор Игорь Мурог.</w:t>
        </w:r>
        <w:r>
          <w:rPr>
            <w:webHidden/>
          </w:rPr>
          <w:tab/>
        </w:r>
        <w:r>
          <w:rPr>
            <w:webHidden/>
          </w:rPr>
          <w:fldChar w:fldCharType="begin"/>
        </w:r>
        <w:r>
          <w:rPr>
            <w:webHidden/>
          </w:rPr>
          <w:instrText xml:space="preserve"> PAGEREF _Toc224713337 \h </w:instrText>
        </w:r>
        <w:r>
          <w:rPr>
            <w:webHidden/>
          </w:rPr>
        </w:r>
        <w:r>
          <w:rPr>
            <w:webHidden/>
          </w:rPr>
          <w:fldChar w:fldCharType="separate"/>
        </w:r>
        <w:r w:rsidR="004F30A1">
          <w:rPr>
            <w:webHidden/>
          </w:rPr>
          <w:t>27</w:t>
        </w:r>
        <w:r>
          <w:rPr>
            <w:webHidden/>
          </w:rPr>
          <w:fldChar w:fldCharType="end"/>
        </w:r>
      </w:hyperlink>
    </w:p>
    <w:p w14:paraId="4B2C0014" w14:textId="2CC474B3"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38" w:history="1">
        <w:r w:rsidRPr="0011447D">
          <w:rPr>
            <w:rStyle w:val="a3"/>
            <w:noProof/>
          </w:rPr>
          <w:t>ПРАЙМ, 18.03.2026, "Возможны сюрпризы". Россиянам советуют пересчитать будущую пенсию</w:t>
        </w:r>
        <w:r>
          <w:rPr>
            <w:noProof/>
            <w:webHidden/>
          </w:rPr>
          <w:tab/>
        </w:r>
        <w:r>
          <w:rPr>
            <w:noProof/>
            <w:webHidden/>
          </w:rPr>
          <w:fldChar w:fldCharType="begin"/>
        </w:r>
        <w:r>
          <w:rPr>
            <w:noProof/>
            <w:webHidden/>
          </w:rPr>
          <w:instrText xml:space="preserve"> PAGEREF _Toc224713338 \h </w:instrText>
        </w:r>
        <w:r>
          <w:rPr>
            <w:noProof/>
            <w:webHidden/>
          </w:rPr>
        </w:r>
        <w:r>
          <w:rPr>
            <w:noProof/>
            <w:webHidden/>
          </w:rPr>
          <w:fldChar w:fldCharType="separate"/>
        </w:r>
        <w:r w:rsidR="004F30A1">
          <w:rPr>
            <w:noProof/>
            <w:webHidden/>
          </w:rPr>
          <w:t>28</w:t>
        </w:r>
        <w:r>
          <w:rPr>
            <w:noProof/>
            <w:webHidden/>
          </w:rPr>
          <w:fldChar w:fldCharType="end"/>
        </w:r>
      </w:hyperlink>
    </w:p>
    <w:p w14:paraId="720BE1B8" w14:textId="13F4F503" w:rsidR="005B2779" w:rsidRDefault="005B2779">
      <w:pPr>
        <w:pStyle w:val="31"/>
        <w:rPr>
          <w:rFonts w:asciiTheme="minorHAnsi" w:eastAsiaTheme="minorEastAsia" w:hAnsiTheme="minorHAnsi" w:cstheme="minorBidi"/>
          <w:sz w:val="22"/>
          <w:szCs w:val="22"/>
        </w:rPr>
      </w:pPr>
      <w:hyperlink w:anchor="_Toc224713339" w:history="1">
        <w:r w:rsidRPr="0011447D">
          <w:rPr>
            <w:rStyle w:val="a3"/>
          </w:rPr>
          <w:t>Наши пенсионные права формируются постепенно: взносы, уплачиваемые работодателем за своего работника или самим застрахованным (в виде фиксированных взносов ИП или в рамках добровольных правоотношений) трансформируются в пенсионные баллы (ИПК), а годы работы- в трудовой (страховой) стаж.</w:t>
        </w:r>
        <w:r>
          <w:rPr>
            <w:webHidden/>
          </w:rPr>
          <w:tab/>
        </w:r>
        <w:r>
          <w:rPr>
            <w:webHidden/>
          </w:rPr>
          <w:fldChar w:fldCharType="begin"/>
        </w:r>
        <w:r>
          <w:rPr>
            <w:webHidden/>
          </w:rPr>
          <w:instrText xml:space="preserve"> PAGEREF _Toc224713339 \h </w:instrText>
        </w:r>
        <w:r>
          <w:rPr>
            <w:webHidden/>
          </w:rPr>
        </w:r>
        <w:r>
          <w:rPr>
            <w:webHidden/>
          </w:rPr>
          <w:fldChar w:fldCharType="separate"/>
        </w:r>
        <w:r w:rsidR="004F30A1">
          <w:rPr>
            <w:webHidden/>
          </w:rPr>
          <w:t>28</w:t>
        </w:r>
        <w:r>
          <w:rPr>
            <w:webHidden/>
          </w:rPr>
          <w:fldChar w:fldCharType="end"/>
        </w:r>
      </w:hyperlink>
    </w:p>
    <w:p w14:paraId="4CDF439C" w14:textId="306CA6BD"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40" w:history="1">
        <w:r w:rsidRPr="0011447D">
          <w:rPr>
            <w:rStyle w:val="a3"/>
            <w:noProof/>
          </w:rPr>
          <w:t>URA.RU, 17.03.2026, Эксперт рассказала, как и за сколько можно докупить пенсионный стаж и баллы в 2026 году</w:t>
        </w:r>
        <w:r>
          <w:rPr>
            <w:noProof/>
            <w:webHidden/>
          </w:rPr>
          <w:tab/>
        </w:r>
        <w:r>
          <w:rPr>
            <w:noProof/>
            <w:webHidden/>
          </w:rPr>
          <w:fldChar w:fldCharType="begin"/>
        </w:r>
        <w:r>
          <w:rPr>
            <w:noProof/>
            <w:webHidden/>
          </w:rPr>
          <w:instrText xml:space="preserve"> PAGEREF _Toc224713340 \h </w:instrText>
        </w:r>
        <w:r>
          <w:rPr>
            <w:noProof/>
            <w:webHidden/>
          </w:rPr>
        </w:r>
        <w:r>
          <w:rPr>
            <w:noProof/>
            <w:webHidden/>
          </w:rPr>
          <w:fldChar w:fldCharType="separate"/>
        </w:r>
        <w:r w:rsidR="004F30A1">
          <w:rPr>
            <w:noProof/>
            <w:webHidden/>
          </w:rPr>
          <w:t>29</w:t>
        </w:r>
        <w:r>
          <w:rPr>
            <w:noProof/>
            <w:webHidden/>
          </w:rPr>
          <w:fldChar w:fldCharType="end"/>
        </w:r>
      </w:hyperlink>
    </w:p>
    <w:p w14:paraId="2C318393" w14:textId="2A29014E" w:rsidR="005B2779" w:rsidRDefault="005B2779">
      <w:pPr>
        <w:pStyle w:val="31"/>
        <w:rPr>
          <w:rFonts w:asciiTheme="minorHAnsi" w:eastAsiaTheme="minorEastAsia" w:hAnsiTheme="minorHAnsi" w:cstheme="minorBidi"/>
          <w:sz w:val="22"/>
          <w:szCs w:val="22"/>
        </w:rPr>
      </w:pPr>
      <w:hyperlink w:anchor="_Toc224713341" w:history="1">
        <w:r w:rsidRPr="0011447D">
          <w:rPr>
            <w:rStyle w:val="a3"/>
          </w:rPr>
          <w:t>Для выхода на страховую пенсию по старости нужно накопить не менее 15 лет трудового стажа и 30 индивидуальных пенсионных коэффициентов. Докупить года стажа в 2026 году возможно в течение 3,5 лет с учетом ежегодного повышения стоимости пенсионного балла. Подробнее о покупке стажа и баллов рассказала доцент кафедры институциональной экономики Государственного университета управления Светлана Сазанова.</w:t>
        </w:r>
        <w:r>
          <w:rPr>
            <w:webHidden/>
          </w:rPr>
          <w:tab/>
        </w:r>
        <w:r>
          <w:rPr>
            <w:webHidden/>
          </w:rPr>
          <w:fldChar w:fldCharType="begin"/>
        </w:r>
        <w:r>
          <w:rPr>
            <w:webHidden/>
          </w:rPr>
          <w:instrText xml:space="preserve"> PAGEREF _Toc224713341 \h </w:instrText>
        </w:r>
        <w:r>
          <w:rPr>
            <w:webHidden/>
          </w:rPr>
        </w:r>
        <w:r>
          <w:rPr>
            <w:webHidden/>
          </w:rPr>
          <w:fldChar w:fldCharType="separate"/>
        </w:r>
        <w:r w:rsidR="004F30A1">
          <w:rPr>
            <w:webHidden/>
          </w:rPr>
          <w:t>29</w:t>
        </w:r>
        <w:r>
          <w:rPr>
            <w:webHidden/>
          </w:rPr>
          <w:fldChar w:fldCharType="end"/>
        </w:r>
      </w:hyperlink>
    </w:p>
    <w:p w14:paraId="02917852" w14:textId="33DBF861"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42" w:history="1">
        <w:r w:rsidRPr="0011447D">
          <w:rPr>
            <w:rStyle w:val="a3"/>
            <w:noProof/>
          </w:rPr>
          <w:t>ФедералПресс, 17.03.2026, Россиянам объяснили, в каких случаях пересчитают пенсию</w:t>
        </w:r>
        <w:r>
          <w:rPr>
            <w:noProof/>
            <w:webHidden/>
          </w:rPr>
          <w:tab/>
        </w:r>
        <w:r>
          <w:rPr>
            <w:noProof/>
            <w:webHidden/>
          </w:rPr>
          <w:fldChar w:fldCharType="begin"/>
        </w:r>
        <w:r>
          <w:rPr>
            <w:noProof/>
            <w:webHidden/>
          </w:rPr>
          <w:instrText xml:space="preserve"> PAGEREF _Toc224713342 \h </w:instrText>
        </w:r>
        <w:r>
          <w:rPr>
            <w:noProof/>
            <w:webHidden/>
          </w:rPr>
        </w:r>
        <w:r>
          <w:rPr>
            <w:noProof/>
            <w:webHidden/>
          </w:rPr>
          <w:fldChar w:fldCharType="separate"/>
        </w:r>
        <w:r w:rsidR="004F30A1">
          <w:rPr>
            <w:noProof/>
            <w:webHidden/>
          </w:rPr>
          <w:t>29</w:t>
        </w:r>
        <w:r>
          <w:rPr>
            <w:noProof/>
            <w:webHidden/>
          </w:rPr>
          <w:fldChar w:fldCharType="end"/>
        </w:r>
      </w:hyperlink>
    </w:p>
    <w:p w14:paraId="21C19411" w14:textId="26E7E075" w:rsidR="005B2779" w:rsidRDefault="005B2779">
      <w:pPr>
        <w:pStyle w:val="31"/>
        <w:rPr>
          <w:rFonts w:asciiTheme="minorHAnsi" w:eastAsiaTheme="minorEastAsia" w:hAnsiTheme="minorHAnsi" w:cstheme="minorBidi"/>
          <w:sz w:val="22"/>
          <w:szCs w:val="22"/>
        </w:rPr>
      </w:pPr>
      <w:hyperlink w:anchor="_Toc224713343" w:history="1">
        <w:r w:rsidRPr="0011447D">
          <w:rPr>
            <w:rStyle w:val="a3"/>
          </w:rPr>
          <w:t>В России действует несколько оснований для перерасчета пенсий. Среди них - достижение 80 лет, получение первой группы инвалидности, смена региона проживания и наличие иждивенцев.</w:t>
        </w:r>
        <w:r>
          <w:rPr>
            <w:webHidden/>
          </w:rPr>
          <w:tab/>
        </w:r>
        <w:r>
          <w:rPr>
            <w:webHidden/>
          </w:rPr>
          <w:fldChar w:fldCharType="begin"/>
        </w:r>
        <w:r>
          <w:rPr>
            <w:webHidden/>
          </w:rPr>
          <w:instrText xml:space="preserve"> PAGEREF _Toc224713343 \h </w:instrText>
        </w:r>
        <w:r>
          <w:rPr>
            <w:webHidden/>
          </w:rPr>
        </w:r>
        <w:r>
          <w:rPr>
            <w:webHidden/>
          </w:rPr>
          <w:fldChar w:fldCharType="separate"/>
        </w:r>
        <w:r w:rsidR="004F30A1">
          <w:rPr>
            <w:webHidden/>
          </w:rPr>
          <w:t>29</w:t>
        </w:r>
        <w:r>
          <w:rPr>
            <w:webHidden/>
          </w:rPr>
          <w:fldChar w:fldCharType="end"/>
        </w:r>
      </w:hyperlink>
    </w:p>
    <w:p w14:paraId="1A5A2573" w14:textId="4FB7AE56"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44" w:history="1">
        <w:r w:rsidRPr="0011447D">
          <w:rPr>
            <w:rStyle w:val="a3"/>
            <w:noProof/>
          </w:rPr>
          <w:t>DEITA.RU, 17.03.2026, Какая справка нужна работавшим в 90-е, чтобы повысить пенсию</w:t>
        </w:r>
        <w:r>
          <w:rPr>
            <w:noProof/>
            <w:webHidden/>
          </w:rPr>
          <w:tab/>
        </w:r>
        <w:r>
          <w:rPr>
            <w:noProof/>
            <w:webHidden/>
          </w:rPr>
          <w:fldChar w:fldCharType="begin"/>
        </w:r>
        <w:r>
          <w:rPr>
            <w:noProof/>
            <w:webHidden/>
          </w:rPr>
          <w:instrText xml:space="preserve"> PAGEREF _Toc224713344 \h </w:instrText>
        </w:r>
        <w:r>
          <w:rPr>
            <w:noProof/>
            <w:webHidden/>
          </w:rPr>
        </w:r>
        <w:r>
          <w:rPr>
            <w:noProof/>
            <w:webHidden/>
          </w:rPr>
          <w:fldChar w:fldCharType="separate"/>
        </w:r>
        <w:r w:rsidR="004F30A1">
          <w:rPr>
            <w:noProof/>
            <w:webHidden/>
          </w:rPr>
          <w:t>30</w:t>
        </w:r>
        <w:r>
          <w:rPr>
            <w:noProof/>
            <w:webHidden/>
          </w:rPr>
          <w:fldChar w:fldCharType="end"/>
        </w:r>
      </w:hyperlink>
    </w:p>
    <w:p w14:paraId="0F5B6C05" w14:textId="4AB4F7D6" w:rsidR="005B2779" w:rsidRDefault="005B2779">
      <w:pPr>
        <w:pStyle w:val="31"/>
        <w:rPr>
          <w:rFonts w:asciiTheme="minorHAnsi" w:eastAsiaTheme="minorEastAsia" w:hAnsiTheme="minorHAnsi" w:cstheme="minorBidi"/>
          <w:sz w:val="22"/>
          <w:szCs w:val="22"/>
        </w:rPr>
      </w:pPr>
      <w:hyperlink w:anchor="_Toc224713345" w:history="1">
        <w:r w:rsidRPr="0011447D">
          <w:rPr>
            <w:rStyle w:val="a3"/>
          </w:rPr>
          <w:t>В России продолжается постепенное внедрение и реализация изменений в пенсионную систему, касающихся повышения возраста выхода на пенсию. На сегодняшний день для мужчин установлен возраст выхода на страховую пенсию в 64 года, для женщин — в 59, сообщает ИА DEITA.RU.</w:t>
        </w:r>
        <w:r>
          <w:rPr>
            <w:webHidden/>
          </w:rPr>
          <w:tab/>
        </w:r>
        <w:r>
          <w:rPr>
            <w:webHidden/>
          </w:rPr>
          <w:fldChar w:fldCharType="begin"/>
        </w:r>
        <w:r>
          <w:rPr>
            <w:webHidden/>
          </w:rPr>
          <w:instrText xml:space="preserve"> PAGEREF _Toc224713345 \h </w:instrText>
        </w:r>
        <w:r>
          <w:rPr>
            <w:webHidden/>
          </w:rPr>
        </w:r>
        <w:r>
          <w:rPr>
            <w:webHidden/>
          </w:rPr>
          <w:fldChar w:fldCharType="separate"/>
        </w:r>
        <w:r w:rsidR="004F30A1">
          <w:rPr>
            <w:webHidden/>
          </w:rPr>
          <w:t>30</w:t>
        </w:r>
        <w:r>
          <w:rPr>
            <w:webHidden/>
          </w:rPr>
          <w:fldChar w:fldCharType="end"/>
        </w:r>
      </w:hyperlink>
    </w:p>
    <w:p w14:paraId="414BBAFB" w14:textId="2E940D26"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46" w:history="1">
        <w:r w:rsidRPr="0011447D">
          <w:rPr>
            <w:rStyle w:val="a3"/>
            <w:noProof/>
          </w:rPr>
          <w:t>DEITA.RU, 17.03.2026, До 50 тысяч рублей: кто может оформить вторую пенсию в 2026 году</w:t>
        </w:r>
        <w:r>
          <w:rPr>
            <w:noProof/>
            <w:webHidden/>
          </w:rPr>
          <w:tab/>
        </w:r>
        <w:r>
          <w:rPr>
            <w:noProof/>
            <w:webHidden/>
          </w:rPr>
          <w:fldChar w:fldCharType="begin"/>
        </w:r>
        <w:r>
          <w:rPr>
            <w:noProof/>
            <w:webHidden/>
          </w:rPr>
          <w:instrText xml:space="preserve"> PAGEREF _Toc224713346 \h </w:instrText>
        </w:r>
        <w:r>
          <w:rPr>
            <w:noProof/>
            <w:webHidden/>
          </w:rPr>
        </w:r>
        <w:r>
          <w:rPr>
            <w:noProof/>
            <w:webHidden/>
          </w:rPr>
          <w:fldChar w:fldCharType="separate"/>
        </w:r>
        <w:r w:rsidR="004F30A1">
          <w:rPr>
            <w:noProof/>
            <w:webHidden/>
          </w:rPr>
          <w:t>32</w:t>
        </w:r>
        <w:r>
          <w:rPr>
            <w:noProof/>
            <w:webHidden/>
          </w:rPr>
          <w:fldChar w:fldCharType="end"/>
        </w:r>
      </w:hyperlink>
    </w:p>
    <w:p w14:paraId="11510DBF" w14:textId="449A7CC5" w:rsidR="005B2779" w:rsidRDefault="005B2779">
      <w:pPr>
        <w:pStyle w:val="31"/>
        <w:rPr>
          <w:rFonts w:asciiTheme="minorHAnsi" w:eastAsiaTheme="minorEastAsia" w:hAnsiTheme="minorHAnsi" w:cstheme="minorBidi"/>
          <w:sz w:val="22"/>
          <w:szCs w:val="22"/>
        </w:rPr>
      </w:pPr>
      <w:hyperlink w:anchor="_Toc224713347" w:history="1">
        <w:r w:rsidRPr="0011447D">
          <w:rPr>
            <w:rStyle w:val="a3"/>
          </w:rPr>
          <w:t>В России действует особый порядок предоставления пенсионного обеспечения для граждан с особыми заслугами перед государством. Этот механизм предусматривает возможность получения сразу двух пенсионных выплат, однако реализовать это право могут далеко не все категории граждан, сообщает ИА DEITA.RU.</w:t>
        </w:r>
        <w:r>
          <w:rPr>
            <w:webHidden/>
          </w:rPr>
          <w:tab/>
        </w:r>
        <w:r>
          <w:rPr>
            <w:webHidden/>
          </w:rPr>
          <w:fldChar w:fldCharType="begin"/>
        </w:r>
        <w:r>
          <w:rPr>
            <w:webHidden/>
          </w:rPr>
          <w:instrText xml:space="preserve"> PAGEREF _Toc224713347 \h </w:instrText>
        </w:r>
        <w:r>
          <w:rPr>
            <w:webHidden/>
          </w:rPr>
        </w:r>
        <w:r>
          <w:rPr>
            <w:webHidden/>
          </w:rPr>
          <w:fldChar w:fldCharType="separate"/>
        </w:r>
        <w:r w:rsidR="004F30A1">
          <w:rPr>
            <w:webHidden/>
          </w:rPr>
          <w:t>32</w:t>
        </w:r>
        <w:r>
          <w:rPr>
            <w:webHidden/>
          </w:rPr>
          <w:fldChar w:fldCharType="end"/>
        </w:r>
      </w:hyperlink>
    </w:p>
    <w:p w14:paraId="6D8914B4" w14:textId="304A6AC0"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48" w:history="1">
        <w:r w:rsidRPr="0011447D">
          <w:rPr>
            <w:rStyle w:val="a3"/>
            <w:noProof/>
          </w:rPr>
          <w:t>Конкурент, 17.03.2026, Пенсионерам с внуками хотят выдавать карты на 10 тысяч рублей</w:t>
        </w:r>
        <w:r>
          <w:rPr>
            <w:noProof/>
            <w:webHidden/>
          </w:rPr>
          <w:tab/>
        </w:r>
        <w:r>
          <w:rPr>
            <w:noProof/>
            <w:webHidden/>
          </w:rPr>
          <w:fldChar w:fldCharType="begin"/>
        </w:r>
        <w:r>
          <w:rPr>
            <w:noProof/>
            <w:webHidden/>
          </w:rPr>
          <w:instrText xml:space="preserve"> PAGEREF _Toc224713348 \h </w:instrText>
        </w:r>
        <w:r>
          <w:rPr>
            <w:noProof/>
            <w:webHidden/>
          </w:rPr>
        </w:r>
        <w:r>
          <w:rPr>
            <w:noProof/>
            <w:webHidden/>
          </w:rPr>
          <w:fldChar w:fldCharType="separate"/>
        </w:r>
        <w:r w:rsidR="004F30A1">
          <w:rPr>
            <w:noProof/>
            <w:webHidden/>
          </w:rPr>
          <w:t>33</w:t>
        </w:r>
        <w:r>
          <w:rPr>
            <w:noProof/>
            <w:webHidden/>
          </w:rPr>
          <w:fldChar w:fldCharType="end"/>
        </w:r>
      </w:hyperlink>
    </w:p>
    <w:p w14:paraId="3EEC1FB2" w14:textId="142196D8" w:rsidR="005B2779" w:rsidRDefault="005B2779">
      <w:pPr>
        <w:pStyle w:val="31"/>
        <w:rPr>
          <w:rFonts w:asciiTheme="minorHAnsi" w:eastAsiaTheme="minorEastAsia" w:hAnsiTheme="minorHAnsi" w:cstheme="minorBidi"/>
          <w:sz w:val="22"/>
          <w:szCs w:val="22"/>
        </w:rPr>
      </w:pPr>
      <w:hyperlink w:anchor="_Toc224713349" w:history="1">
        <w:r w:rsidRPr="0011447D">
          <w:rPr>
            <w:rStyle w:val="a3"/>
          </w:rPr>
          <w:t>В России предложено ввести карту межпоколенческой поддержки «Связь поколений» для женщин от 55 лет и мужчин от 60 лет, активно участвующих в воспитании внуков в возрасте от 6 до 13 лет. Номинал карты составит 10 тыс. руб. в год. С такой инициативой выступили депутаты Госдумы, направив соответствующее предложение министру культуры РФ Ольге Любимовой.</w:t>
        </w:r>
        <w:r>
          <w:rPr>
            <w:webHidden/>
          </w:rPr>
          <w:tab/>
        </w:r>
        <w:r>
          <w:rPr>
            <w:webHidden/>
          </w:rPr>
          <w:fldChar w:fldCharType="begin"/>
        </w:r>
        <w:r>
          <w:rPr>
            <w:webHidden/>
          </w:rPr>
          <w:instrText xml:space="preserve"> PAGEREF _Toc224713349 \h </w:instrText>
        </w:r>
        <w:r>
          <w:rPr>
            <w:webHidden/>
          </w:rPr>
        </w:r>
        <w:r>
          <w:rPr>
            <w:webHidden/>
          </w:rPr>
          <w:fldChar w:fldCharType="separate"/>
        </w:r>
        <w:r w:rsidR="004F30A1">
          <w:rPr>
            <w:webHidden/>
          </w:rPr>
          <w:t>33</w:t>
        </w:r>
        <w:r>
          <w:rPr>
            <w:webHidden/>
          </w:rPr>
          <w:fldChar w:fldCharType="end"/>
        </w:r>
      </w:hyperlink>
    </w:p>
    <w:p w14:paraId="0388D57F" w14:textId="32E79DE9"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50" w:history="1">
        <w:r w:rsidRPr="0011447D">
          <w:rPr>
            <w:rStyle w:val="a3"/>
            <w:noProof/>
          </w:rPr>
          <w:t>PRIMPRESS, 17.03.2026, Какие документы начнут требовать от пенсионеров при назначении льгот</w:t>
        </w:r>
        <w:r>
          <w:rPr>
            <w:noProof/>
            <w:webHidden/>
          </w:rPr>
          <w:tab/>
        </w:r>
        <w:r>
          <w:rPr>
            <w:noProof/>
            <w:webHidden/>
          </w:rPr>
          <w:fldChar w:fldCharType="begin"/>
        </w:r>
        <w:r>
          <w:rPr>
            <w:noProof/>
            <w:webHidden/>
          </w:rPr>
          <w:instrText xml:space="preserve"> PAGEREF _Toc224713350 \h </w:instrText>
        </w:r>
        <w:r>
          <w:rPr>
            <w:noProof/>
            <w:webHidden/>
          </w:rPr>
        </w:r>
        <w:r>
          <w:rPr>
            <w:noProof/>
            <w:webHidden/>
          </w:rPr>
          <w:fldChar w:fldCharType="separate"/>
        </w:r>
        <w:r w:rsidR="004F30A1">
          <w:rPr>
            <w:noProof/>
            <w:webHidden/>
          </w:rPr>
          <w:t>33</w:t>
        </w:r>
        <w:r>
          <w:rPr>
            <w:noProof/>
            <w:webHidden/>
          </w:rPr>
          <w:fldChar w:fldCharType="end"/>
        </w:r>
      </w:hyperlink>
    </w:p>
    <w:p w14:paraId="337316D8" w14:textId="29AE7E3E" w:rsidR="005B2779" w:rsidRDefault="005B2779">
      <w:pPr>
        <w:pStyle w:val="31"/>
        <w:rPr>
          <w:rFonts w:asciiTheme="minorHAnsi" w:eastAsiaTheme="minorEastAsia" w:hAnsiTheme="minorHAnsi" w:cstheme="minorBidi"/>
          <w:sz w:val="22"/>
          <w:szCs w:val="22"/>
        </w:rPr>
      </w:pPr>
      <w:hyperlink w:anchor="_Toc224713351" w:history="1">
        <w:r w:rsidRPr="0011447D">
          <w:rPr>
            <w:rStyle w:val="a3"/>
          </w:rPr>
          <w:t>Многим пенсионерам в ближайшее время придется внимательнее отнестись к сбору документов для оформления льгот. Органы соцзащиты усиливают проверку права на меры поддержки и уточняют перечень подтверждающих бумаг. Речь идет о жилищных субсидиях, региональных доплатах и натуральных льготах. Общие правила назначения пенсий и статуса пенсионера закреплены в Федеральном законе о страховых пенсиях.</w:t>
        </w:r>
        <w:r>
          <w:rPr>
            <w:webHidden/>
          </w:rPr>
          <w:tab/>
        </w:r>
        <w:r>
          <w:rPr>
            <w:webHidden/>
          </w:rPr>
          <w:fldChar w:fldCharType="begin"/>
        </w:r>
        <w:r>
          <w:rPr>
            <w:webHidden/>
          </w:rPr>
          <w:instrText xml:space="preserve"> PAGEREF _Toc224713351 \h </w:instrText>
        </w:r>
        <w:r>
          <w:rPr>
            <w:webHidden/>
          </w:rPr>
        </w:r>
        <w:r>
          <w:rPr>
            <w:webHidden/>
          </w:rPr>
          <w:fldChar w:fldCharType="separate"/>
        </w:r>
        <w:r w:rsidR="004F30A1">
          <w:rPr>
            <w:webHidden/>
          </w:rPr>
          <w:t>33</w:t>
        </w:r>
        <w:r>
          <w:rPr>
            <w:webHidden/>
          </w:rPr>
          <w:fldChar w:fldCharType="end"/>
        </w:r>
      </w:hyperlink>
    </w:p>
    <w:p w14:paraId="61402EAA" w14:textId="46BEEEE9" w:rsidR="005B2779" w:rsidRDefault="005B2779">
      <w:pPr>
        <w:pStyle w:val="12"/>
        <w:tabs>
          <w:tab w:val="right" w:leader="dot" w:pos="9061"/>
        </w:tabs>
        <w:rPr>
          <w:rFonts w:asciiTheme="minorHAnsi" w:eastAsiaTheme="minorEastAsia" w:hAnsiTheme="minorHAnsi" w:cstheme="minorBidi"/>
          <w:b w:val="0"/>
          <w:noProof/>
          <w:sz w:val="22"/>
          <w:szCs w:val="22"/>
        </w:rPr>
      </w:pPr>
      <w:hyperlink w:anchor="_Toc224713352" w:history="1">
        <w:r w:rsidRPr="0011447D">
          <w:rPr>
            <w:rStyle w:val="a3"/>
            <w:noProof/>
          </w:rPr>
          <w:t>НОВОСТИ МАКРОЭКОНОМИКИ</w:t>
        </w:r>
        <w:r>
          <w:rPr>
            <w:noProof/>
            <w:webHidden/>
          </w:rPr>
          <w:tab/>
        </w:r>
        <w:r>
          <w:rPr>
            <w:noProof/>
            <w:webHidden/>
          </w:rPr>
          <w:fldChar w:fldCharType="begin"/>
        </w:r>
        <w:r>
          <w:rPr>
            <w:noProof/>
            <w:webHidden/>
          </w:rPr>
          <w:instrText xml:space="preserve"> PAGEREF _Toc224713352 \h </w:instrText>
        </w:r>
        <w:r>
          <w:rPr>
            <w:noProof/>
            <w:webHidden/>
          </w:rPr>
        </w:r>
        <w:r>
          <w:rPr>
            <w:noProof/>
            <w:webHidden/>
          </w:rPr>
          <w:fldChar w:fldCharType="separate"/>
        </w:r>
        <w:r w:rsidR="004F30A1">
          <w:rPr>
            <w:noProof/>
            <w:webHidden/>
          </w:rPr>
          <w:t>35</w:t>
        </w:r>
        <w:r>
          <w:rPr>
            <w:noProof/>
            <w:webHidden/>
          </w:rPr>
          <w:fldChar w:fldCharType="end"/>
        </w:r>
      </w:hyperlink>
    </w:p>
    <w:p w14:paraId="764B138F" w14:textId="26A9334A"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53" w:history="1">
        <w:r w:rsidRPr="0011447D">
          <w:rPr>
            <w:rStyle w:val="a3"/>
            <w:noProof/>
          </w:rPr>
          <w:t>Московская газета, 17.03.2026, Потратить или накопить: как рациональнее распорядиться с деньгами</w:t>
        </w:r>
        <w:r>
          <w:rPr>
            <w:noProof/>
            <w:webHidden/>
          </w:rPr>
          <w:tab/>
        </w:r>
        <w:r>
          <w:rPr>
            <w:noProof/>
            <w:webHidden/>
          </w:rPr>
          <w:fldChar w:fldCharType="begin"/>
        </w:r>
        <w:r>
          <w:rPr>
            <w:noProof/>
            <w:webHidden/>
          </w:rPr>
          <w:instrText xml:space="preserve"> PAGEREF _Toc224713353 \h </w:instrText>
        </w:r>
        <w:r>
          <w:rPr>
            <w:noProof/>
            <w:webHidden/>
          </w:rPr>
        </w:r>
        <w:r>
          <w:rPr>
            <w:noProof/>
            <w:webHidden/>
          </w:rPr>
          <w:fldChar w:fldCharType="separate"/>
        </w:r>
        <w:r w:rsidR="004F30A1">
          <w:rPr>
            <w:noProof/>
            <w:webHidden/>
          </w:rPr>
          <w:t>35</w:t>
        </w:r>
        <w:r>
          <w:rPr>
            <w:noProof/>
            <w:webHidden/>
          </w:rPr>
          <w:fldChar w:fldCharType="end"/>
        </w:r>
      </w:hyperlink>
    </w:p>
    <w:p w14:paraId="393A530E" w14:textId="4FF8688A" w:rsidR="005B2779" w:rsidRDefault="005B2779">
      <w:pPr>
        <w:pStyle w:val="31"/>
        <w:rPr>
          <w:rFonts w:asciiTheme="minorHAnsi" w:eastAsiaTheme="minorEastAsia" w:hAnsiTheme="minorHAnsi" w:cstheme="minorBidi"/>
          <w:sz w:val="22"/>
          <w:szCs w:val="22"/>
        </w:rPr>
      </w:pPr>
      <w:hyperlink w:anchor="_Toc224713354" w:history="1">
        <w:r w:rsidRPr="0011447D">
          <w:rPr>
            <w:rStyle w:val="a3"/>
          </w:rPr>
          <w:t>Граждане, не откладывающие сбережений, часто руководствуются представлением, что хранить деньги на постепенно теряющих доходность вкладах - это напрасные траты. И поэтому предпочитают их просто тратить. В то же время при вдумчивом подходе даже небольшие средства, помещенные в подходящие инвестиционные инструменты, в перспективе могут приносить ощутимую прибыль.</w:t>
        </w:r>
        <w:r>
          <w:rPr>
            <w:webHidden/>
          </w:rPr>
          <w:tab/>
        </w:r>
        <w:r>
          <w:rPr>
            <w:webHidden/>
          </w:rPr>
          <w:fldChar w:fldCharType="begin"/>
        </w:r>
        <w:r>
          <w:rPr>
            <w:webHidden/>
          </w:rPr>
          <w:instrText xml:space="preserve"> PAGEREF _Toc224713354 \h </w:instrText>
        </w:r>
        <w:r>
          <w:rPr>
            <w:webHidden/>
          </w:rPr>
        </w:r>
        <w:r>
          <w:rPr>
            <w:webHidden/>
          </w:rPr>
          <w:fldChar w:fldCharType="separate"/>
        </w:r>
        <w:r w:rsidR="004F30A1">
          <w:rPr>
            <w:webHidden/>
          </w:rPr>
          <w:t>35</w:t>
        </w:r>
        <w:r>
          <w:rPr>
            <w:webHidden/>
          </w:rPr>
          <w:fldChar w:fldCharType="end"/>
        </w:r>
      </w:hyperlink>
    </w:p>
    <w:p w14:paraId="0D910E8A" w14:textId="35F423DF"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55" w:history="1">
        <w:r w:rsidRPr="0011447D">
          <w:rPr>
            <w:rStyle w:val="a3"/>
            <w:noProof/>
          </w:rPr>
          <w:t>Монокль, 16.03.2026, Минфин не вытерпел</w:t>
        </w:r>
        <w:r>
          <w:rPr>
            <w:noProof/>
            <w:webHidden/>
          </w:rPr>
          <w:tab/>
        </w:r>
        <w:r>
          <w:rPr>
            <w:noProof/>
            <w:webHidden/>
          </w:rPr>
          <w:fldChar w:fldCharType="begin"/>
        </w:r>
        <w:r>
          <w:rPr>
            <w:noProof/>
            <w:webHidden/>
          </w:rPr>
          <w:instrText xml:space="preserve"> PAGEREF _Toc224713355 \h </w:instrText>
        </w:r>
        <w:r>
          <w:rPr>
            <w:noProof/>
            <w:webHidden/>
          </w:rPr>
        </w:r>
        <w:r>
          <w:rPr>
            <w:noProof/>
            <w:webHidden/>
          </w:rPr>
          <w:fldChar w:fldCharType="separate"/>
        </w:r>
        <w:r w:rsidR="004F30A1">
          <w:rPr>
            <w:noProof/>
            <w:webHidden/>
          </w:rPr>
          <w:t>36</w:t>
        </w:r>
        <w:r>
          <w:rPr>
            <w:noProof/>
            <w:webHidden/>
          </w:rPr>
          <w:fldChar w:fldCharType="end"/>
        </w:r>
      </w:hyperlink>
    </w:p>
    <w:p w14:paraId="10E77E6E" w14:textId="11F39C5A" w:rsidR="005B2779" w:rsidRDefault="005B2779">
      <w:pPr>
        <w:pStyle w:val="31"/>
        <w:rPr>
          <w:rFonts w:asciiTheme="minorHAnsi" w:eastAsiaTheme="minorEastAsia" w:hAnsiTheme="minorHAnsi" w:cstheme="minorBidi"/>
          <w:sz w:val="22"/>
          <w:szCs w:val="22"/>
        </w:rPr>
      </w:pPr>
      <w:hyperlink w:anchor="_Toc224713356" w:history="1">
        <w:r w:rsidRPr="0011447D">
          <w:rPr>
            <w:rStyle w:val="a3"/>
          </w:rPr>
          <w:t>Ужесточение бюджетного правила позволит сохранить средства ФНБ и снизить давление на валютный рынок, то есть наконец ослабить рубль. Оборотная сторона — сокращение госрасходов и следующая за этим стагнация</w:t>
        </w:r>
        <w:r>
          <w:rPr>
            <w:webHidden/>
          </w:rPr>
          <w:tab/>
        </w:r>
        <w:r>
          <w:rPr>
            <w:webHidden/>
          </w:rPr>
          <w:fldChar w:fldCharType="begin"/>
        </w:r>
        <w:r>
          <w:rPr>
            <w:webHidden/>
          </w:rPr>
          <w:instrText xml:space="preserve"> PAGEREF _Toc224713356 \h </w:instrText>
        </w:r>
        <w:r>
          <w:rPr>
            <w:webHidden/>
          </w:rPr>
        </w:r>
        <w:r>
          <w:rPr>
            <w:webHidden/>
          </w:rPr>
          <w:fldChar w:fldCharType="separate"/>
        </w:r>
        <w:r w:rsidR="004F30A1">
          <w:rPr>
            <w:webHidden/>
          </w:rPr>
          <w:t>36</w:t>
        </w:r>
        <w:r>
          <w:rPr>
            <w:webHidden/>
          </w:rPr>
          <w:fldChar w:fldCharType="end"/>
        </w:r>
      </w:hyperlink>
    </w:p>
    <w:p w14:paraId="1BEA0194" w14:textId="2DBDCEEF"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57" w:history="1">
        <w:r w:rsidRPr="0011447D">
          <w:rPr>
            <w:rStyle w:val="a3"/>
            <w:noProof/>
          </w:rPr>
          <w:t>Эксперт, 17.03.2026, Евразийский банк развития сообщил о замедлении экономики РФ</w:t>
        </w:r>
        <w:r>
          <w:rPr>
            <w:noProof/>
            <w:webHidden/>
          </w:rPr>
          <w:tab/>
        </w:r>
        <w:r>
          <w:rPr>
            <w:noProof/>
            <w:webHidden/>
          </w:rPr>
          <w:fldChar w:fldCharType="begin"/>
        </w:r>
        <w:r>
          <w:rPr>
            <w:noProof/>
            <w:webHidden/>
          </w:rPr>
          <w:instrText xml:space="preserve"> PAGEREF _Toc224713357 \h </w:instrText>
        </w:r>
        <w:r>
          <w:rPr>
            <w:noProof/>
            <w:webHidden/>
          </w:rPr>
        </w:r>
        <w:r>
          <w:rPr>
            <w:noProof/>
            <w:webHidden/>
          </w:rPr>
          <w:fldChar w:fldCharType="separate"/>
        </w:r>
        <w:r w:rsidR="004F30A1">
          <w:rPr>
            <w:noProof/>
            <w:webHidden/>
          </w:rPr>
          <w:t>40</w:t>
        </w:r>
        <w:r>
          <w:rPr>
            <w:noProof/>
            <w:webHidden/>
          </w:rPr>
          <w:fldChar w:fldCharType="end"/>
        </w:r>
      </w:hyperlink>
    </w:p>
    <w:p w14:paraId="7B4B4668" w14:textId="6EBD3300" w:rsidR="005B2779" w:rsidRDefault="005B2779">
      <w:pPr>
        <w:pStyle w:val="31"/>
        <w:rPr>
          <w:rFonts w:asciiTheme="minorHAnsi" w:eastAsiaTheme="minorEastAsia" w:hAnsiTheme="minorHAnsi" w:cstheme="minorBidi"/>
          <w:sz w:val="22"/>
          <w:szCs w:val="22"/>
        </w:rPr>
      </w:pPr>
      <w:hyperlink w:anchor="_Toc224713358" w:history="1">
        <w:r w:rsidRPr="0011447D">
          <w:rPr>
            <w:rStyle w:val="a3"/>
          </w:rPr>
          <w:t>ВВП России в 2025 году увеличился лишь на 1% после роста на 4,9% в 2024-м. Об этом говорится в мартовском макроэкономическом обзоре Евразийского банка развития (ЕАБР).</w:t>
        </w:r>
        <w:r>
          <w:rPr>
            <w:webHidden/>
          </w:rPr>
          <w:tab/>
        </w:r>
        <w:r>
          <w:rPr>
            <w:webHidden/>
          </w:rPr>
          <w:fldChar w:fldCharType="begin"/>
        </w:r>
        <w:r>
          <w:rPr>
            <w:webHidden/>
          </w:rPr>
          <w:instrText xml:space="preserve"> PAGEREF _Toc224713358 \h </w:instrText>
        </w:r>
        <w:r>
          <w:rPr>
            <w:webHidden/>
          </w:rPr>
        </w:r>
        <w:r>
          <w:rPr>
            <w:webHidden/>
          </w:rPr>
          <w:fldChar w:fldCharType="separate"/>
        </w:r>
        <w:r w:rsidR="004F30A1">
          <w:rPr>
            <w:webHidden/>
          </w:rPr>
          <w:t>40</w:t>
        </w:r>
        <w:r>
          <w:rPr>
            <w:webHidden/>
          </w:rPr>
          <w:fldChar w:fldCharType="end"/>
        </w:r>
      </w:hyperlink>
    </w:p>
    <w:p w14:paraId="11D8F41A" w14:textId="0A32B0F4" w:rsidR="005B2779" w:rsidRDefault="005B2779">
      <w:pPr>
        <w:pStyle w:val="12"/>
        <w:tabs>
          <w:tab w:val="right" w:leader="dot" w:pos="9061"/>
        </w:tabs>
        <w:rPr>
          <w:rFonts w:asciiTheme="minorHAnsi" w:eastAsiaTheme="minorEastAsia" w:hAnsiTheme="minorHAnsi" w:cstheme="minorBidi"/>
          <w:b w:val="0"/>
          <w:noProof/>
          <w:sz w:val="22"/>
          <w:szCs w:val="22"/>
        </w:rPr>
      </w:pPr>
      <w:hyperlink w:anchor="_Toc224713359" w:history="1">
        <w:r w:rsidRPr="0011447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_Toc224713359 \h </w:instrText>
        </w:r>
        <w:r>
          <w:rPr>
            <w:noProof/>
            <w:webHidden/>
          </w:rPr>
        </w:r>
        <w:r>
          <w:rPr>
            <w:noProof/>
            <w:webHidden/>
          </w:rPr>
          <w:fldChar w:fldCharType="separate"/>
        </w:r>
        <w:r w:rsidR="004F30A1">
          <w:rPr>
            <w:noProof/>
            <w:webHidden/>
          </w:rPr>
          <w:t>42</w:t>
        </w:r>
        <w:r>
          <w:rPr>
            <w:noProof/>
            <w:webHidden/>
          </w:rPr>
          <w:fldChar w:fldCharType="end"/>
        </w:r>
      </w:hyperlink>
    </w:p>
    <w:p w14:paraId="4B1947B6" w14:textId="09413AC8" w:rsidR="005B2779" w:rsidRDefault="005B2779">
      <w:pPr>
        <w:pStyle w:val="12"/>
        <w:tabs>
          <w:tab w:val="right" w:leader="dot" w:pos="9061"/>
        </w:tabs>
        <w:rPr>
          <w:rFonts w:asciiTheme="minorHAnsi" w:eastAsiaTheme="minorEastAsia" w:hAnsiTheme="minorHAnsi" w:cstheme="minorBidi"/>
          <w:b w:val="0"/>
          <w:noProof/>
          <w:sz w:val="22"/>
          <w:szCs w:val="22"/>
        </w:rPr>
      </w:pPr>
      <w:hyperlink w:anchor="_Toc224713360" w:history="1">
        <w:r w:rsidRPr="0011447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_Toc224713360 \h </w:instrText>
        </w:r>
        <w:r>
          <w:rPr>
            <w:noProof/>
            <w:webHidden/>
          </w:rPr>
        </w:r>
        <w:r>
          <w:rPr>
            <w:noProof/>
            <w:webHidden/>
          </w:rPr>
          <w:fldChar w:fldCharType="separate"/>
        </w:r>
        <w:r w:rsidR="004F30A1">
          <w:rPr>
            <w:noProof/>
            <w:webHidden/>
          </w:rPr>
          <w:t>42</w:t>
        </w:r>
        <w:r>
          <w:rPr>
            <w:noProof/>
            <w:webHidden/>
          </w:rPr>
          <w:fldChar w:fldCharType="end"/>
        </w:r>
      </w:hyperlink>
    </w:p>
    <w:p w14:paraId="23E0E8C9" w14:textId="01F7A675"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61" w:history="1">
        <w:r w:rsidRPr="0011447D">
          <w:rPr>
            <w:rStyle w:val="a3"/>
            <w:noProof/>
          </w:rPr>
          <w:t>Царьград, 17.03.2026, Галстян: Повышение пенсий в Армении добавит 0,2% к инфляции</w:t>
        </w:r>
        <w:r>
          <w:rPr>
            <w:noProof/>
            <w:webHidden/>
          </w:rPr>
          <w:tab/>
        </w:r>
        <w:r>
          <w:rPr>
            <w:noProof/>
            <w:webHidden/>
          </w:rPr>
          <w:fldChar w:fldCharType="begin"/>
        </w:r>
        <w:r>
          <w:rPr>
            <w:noProof/>
            <w:webHidden/>
          </w:rPr>
          <w:instrText xml:space="preserve"> PAGEREF _Toc224713361 \h </w:instrText>
        </w:r>
        <w:r>
          <w:rPr>
            <w:noProof/>
            <w:webHidden/>
          </w:rPr>
        </w:r>
        <w:r>
          <w:rPr>
            <w:noProof/>
            <w:webHidden/>
          </w:rPr>
          <w:fldChar w:fldCharType="separate"/>
        </w:r>
        <w:r w:rsidR="004F30A1">
          <w:rPr>
            <w:noProof/>
            <w:webHidden/>
          </w:rPr>
          <w:t>42</w:t>
        </w:r>
        <w:r>
          <w:rPr>
            <w:noProof/>
            <w:webHidden/>
          </w:rPr>
          <w:fldChar w:fldCharType="end"/>
        </w:r>
      </w:hyperlink>
    </w:p>
    <w:p w14:paraId="064F2E6E" w14:textId="2D28B146" w:rsidR="005B2779" w:rsidRDefault="005B2779">
      <w:pPr>
        <w:pStyle w:val="31"/>
        <w:rPr>
          <w:rFonts w:asciiTheme="minorHAnsi" w:eastAsiaTheme="minorEastAsia" w:hAnsiTheme="minorHAnsi" w:cstheme="minorBidi"/>
          <w:sz w:val="22"/>
          <w:szCs w:val="22"/>
        </w:rPr>
      </w:pPr>
      <w:hyperlink w:anchor="_Toc224713362" w:history="1">
        <w:r w:rsidRPr="0011447D">
          <w:rPr>
            <w:rStyle w:val="a3"/>
          </w:rPr>
          <w:t>Повышение пенсионных выплат в Армении способно привести к росту инфляции на 0,1–0,2 процентных пункта до конца текущего года. Об этом заявил председатель Центрального банка республики Мартин Галстян на пресс-конференции во вторник.</w:t>
        </w:r>
        <w:r>
          <w:rPr>
            <w:webHidden/>
          </w:rPr>
          <w:tab/>
        </w:r>
        <w:r>
          <w:rPr>
            <w:webHidden/>
          </w:rPr>
          <w:fldChar w:fldCharType="begin"/>
        </w:r>
        <w:r>
          <w:rPr>
            <w:webHidden/>
          </w:rPr>
          <w:instrText xml:space="preserve"> PAGEREF _Toc224713362 \h </w:instrText>
        </w:r>
        <w:r>
          <w:rPr>
            <w:webHidden/>
          </w:rPr>
        </w:r>
        <w:r>
          <w:rPr>
            <w:webHidden/>
          </w:rPr>
          <w:fldChar w:fldCharType="separate"/>
        </w:r>
        <w:r w:rsidR="004F30A1">
          <w:rPr>
            <w:webHidden/>
          </w:rPr>
          <w:t>42</w:t>
        </w:r>
        <w:r>
          <w:rPr>
            <w:webHidden/>
          </w:rPr>
          <w:fldChar w:fldCharType="end"/>
        </w:r>
      </w:hyperlink>
    </w:p>
    <w:p w14:paraId="26B4E969" w14:textId="74E2C1DA"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63" w:history="1">
        <w:r w:rsidRPr="0011447D">
          <w:rPr>
            <w:rStyle w:val="a3"/>
            <w:noProof/>
          </w:rPr>
          <w:t>Finratings, 17.03.2026, Когда изменится пенсионный возраст в Казахстане: что важно знать</w:t>
        </w:r>
        <w:r>
          <w:rPr>
            <w:noProof/>
            <w:webHidden/>
          </w:rPr>
          <w:tab/>
        </w:r>
        <w:r>
          <w:rPr>
            <w:noProof/>
            <w:webHidden/>
          </w:rPr>
          <w:fldChar w:fldCharType="begin"/>
        </w:r>
        <w:r>
          <w:rPr>
            <w:noProof/>
            <w:webHidden/>
          </w:rPr>
          <w:instrText xml:space="preserve"> PAGEREF _Toc224713363 \h </w:instrText>
        </w:r>
        <w:r>
          <w:rPr>
            <w:noProof/>
            <w:webHidden/>
          </w:rPr>
        </w:r>
        <w:r>
          <w:rPr>
            <w:noProof/>
            <w:webHidden/>
          </w:rPr>
          <w:fldChar w:fldCharType="separate"/>
        </w:r>
        <w:r w:rsidR="004F30A1">
          <w:rPr>
            <w:noProof/>
            <w:webHidden/>
          </w:rPr>
          <w:t>42</w:t>
        </w:r>
        <w:r>
          <w:rPr>
            <w:noProof/>
            <w:webHidden/>
          </w:rPr>
          <w:fldChar w:fldCharType="end"/>
        </w:r>
      </w:hyperlink>
    </w:p>
    <w:p w14:paraId="056B2482" w14:textId="6E906EE7" w:rsidR="005B2779" w:rsidRDefault="005B2779">
      <w:pPr>
        <w:pStyle w:val="31"/>
        <w:rPr>
          <w:rFonts w:asciiTheme="minorHAnsi" w:eastAsiaTheme="minorEastAsia" w:hAnsiTheme="minorHAnsi" w:cstheme="minorBidi"/>
          <w:sz w:val="22"/>
          <w:szCs w:val="22"/>
        </w:rPr>
      </w:pPr>
      <w:hyperlink w:anchor="_Toc224713364" w:history="1">
        <w:r w:rsidRPr="0011447D">
          <w:rPr>
            <w:rStyle w:val="a3"/>
          </w:rPr>
          <w:t>Пенсионный возраст остается одной из самых обсуждаемых тем в Казахстане. На фоне демографических изменений и роста продолжительности жизни государство постепенно корректирует возраст выхода на пенсию.</w:t>
        </w:r>
        <w:r>
          <w:rPr>
            <w:webHidden/>
          </w:rPr>
          <w:tab/>
        </w:r>
        <w:r>
          <w:rPr>
            <w:webHidden/>
          </w:rPr>
          <w:fldChar w:fldCharType="begin"/>
        </w:r>
        <w:r>
          <w:rPr>
            <w:webHidden/>
          </w:rPr>
          <w:instrText xml:space="preserve"> PAGEREF _Toc224713364 \h </w:instrText>
        </w:r>
        <w:r>
          <w:rPr>
            <w:webHidden/>
          </w:rPr>
        </w:r>
        <w:r>
          <w:rPr>
            <w:webHidden/>
          </w:rPr>
          <w:fldChar w:fldCharType="separate"/>
        </w:r>
        <w:r w:rsidR="004F30A1">
          <w:rPr>
            <w:webHidden/>
          </w:rPr>
          <w:t>42</w:t>
        </w:r>
        <w:r>
          <w:rPr>
            <w:webHidden/>
          </w:rPr>
          <w:fldChar w:fldCharType="end"/>
        </w:r>
      </w:hyperlink>
    </w:p>
    <w:p w14:paraId="7A644E03" w14:textId="0BA586AB"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65" w:history="1">
        <w:r w:rsidRPr="0011447D">
          <w:rPr>
            <w:rStyle w:val="a3"/>
            <w:noProof/>
          </w:rPr>
          <w:t>Alau.kz, 17.03.2026, Сколько казахстанцев могут остаться без достойной пенсии в будущем</w:t>
        </w:r>
        <w:r>
          <w:rPr>
            <w:noProof/>
            <w:webHidden/>
          </w:rPr>
          <w:tab/>
        </w:r>
        <w:r>
          <w:rPr>
            <w:noProof/>
            <w:webHidden/>
          </w:rPr>
          <w:fldChar w:fldCharType="begin"/>
        </w:r>
        <w:r>
          <w:rPr>
            <w:noProof/>
            <w:webHidden/>
          </w:rPr>
          <w:instrText xml:space="preserve"> PAGEREF _Toc224713365 \h </w:instrText>
        </w:r>
        <w:r>
          <w:rPr>
            <w:noProof/>
            <w:webHidden/>
          </w:rPr>
        </w:r>
        <w:r>
          <w:rPr>
            <w:noProof/>
            <w:webHidden/>
          </w:rPr>
          <w:fldChar w:fldCharType="separate"/>
        </w:r>
        <w:r w:rsidR="004F30A1">
          <w:rPr>
            <w:noProof/>
            <w:webHidden/>
          </w:rPr>
          <w:t>43</w:t>
        </w:r>
        <w:r>
          <w:rPr>
            <w:noProof/>
            <w:webHidden/>
          </w:rPr>
          <w:fldChar w:fldCharType="end"/>
        </w:r>
      </w:hyperlink>
    </w:p>
    <w:p w14:paraId="7511D188" w14:textId="7E7397A7" w:rsidR="005B2779" w:rsidRDefault="005B2779">
      <w:pPr>
        <w:pStyle w:val="31"/>
        <w:rPr>
          <w:rFonts w:asciiTheme="minorHAnsi" w:eastAsiaTheme="minorEastAsia" w:hAnsiTheme="minorHAnsi" w:cstheme="minorBidi"/>
          <w:sz w:val="22"/>
          <w:szCs w:val="22"/>
        </w:rPr>
      </w:pPr>
      <w:hyperlink w:anchor="_Toc224713366" w:history="1">
        <w:r w:rsidRPr="0011447D">
          <w:rPr>
            <w:rStyle w:val="a3"/>
          </w:rPr>
          <w:t>Чтобы рассчитывать на достойные пенсионные выплаты, важно начинать формировать накопления с молодого возраста. Стремление получать больше денег «на руки» сейчас может привести к серьёзным финансовым трудностям в будущем.</w:t>
        </w:r>
        <w:r>
          <w:rPr>
            <w:webHidden/>
          </w:rPr>
          <w:tab/>
        </w:r>
        <w:r>
          <w:rPr>
            <w:webHidden/>
          </w:rPr>
          <w:fldChar w:fldCharType="begin"/>
        </w:r>
        <w:r>
          <w:rPr>
            <w:webHidden/>
          </w:rPr>
          <w:instrText xml:space="preserve"> PAGEREF _Toc224713366 \h </w:instrText>
        </w:r>
        <w:r>
          <w:rPr>
            <w:webHidden/>
          </w:rPr>
        </w:r>
        <w:r>
          <w:rPr>
            <w:webHidden/>
          </w:rPr>
          <w:fldChar w:fldCharType="separate"/>
        </w:r>
        <w:r w:rsidR="004F30A1">
          <w:rPr>
            <w:webHidden/>
          </w:rPr>
          <w:t>43</w:t>
        </w:r>
        <w:r>
          <w:rPr>
            <w:webHidden/>
          </w:rPr>
          <w:fldChar w:fldCharType="end"/>
        </w:r>
      </w:hyperlink>
    </w:p>
    <w:p w14:paraId="47A045C4" w14:textId="62C074F8"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67" w:history="1">
        <w:r w:rsidRPr="0011447D">
          <w:rPr>
            <w:rStyle w:val="a3"/>
            <w:noProof/>
          </w:rPr>
          <w:t>informburo.kz, 17.03.2026, Сколько граждан ЕАЭС получили пенсионные выплаты в Казахстане</w:t>
        </w:r>
        <w:r>
          <w:rPr>
            <w:noProof/>
            <w:webHidden/>
          </w:rPr>
          <w:tab/>
        </w:r>
        <w:r>
          <w:rPr>
            <w:noProof/>
            <w:webHidden/>
          </w:rPr>
          <w:fldChar w:fldCharType="begin"/>
        </w:r>
        <w:r>
          <w:rPr>
            <w:noProof/>
            <w:webHidden/>
          </w:rPr>
          <w:instrText xml:space="preserve"> PAGEREF _Toc224713367 \h </w:instrText>
        </w:r>
        <w:r>
          <w:rPr>
            <w:noProof/>
            <w:webHidden/>
          </w:rPr>
        </w:r>
        <w:r>
          <w:rPr>
            <w:noProof/>
            <w:webHidden/>
          </w:rPr>
          <w:fldChar w:fldCharType="separate"/>
        </w:r>
        <w:r w:rsidR="004F30A1">
          <w:rPr>
            <w:noProof/>
            <w:webHidden/>
          </w:rPr>
          <w:t>44</w:t>
        </w:r>
        <w:r>
          <w:rPr>
            <w:noProof/>
            <w:webHidden/>
          </w:rPr>
          <w:fldChar w:fldCharType="end"/>
        </w:r>
      </w:hyperlink>
    </w:p>
    <w:p w14:paraId="6AA157AD" w14:textId="174FC22D" w:rsidR="005B2779" w:rsidRDefault="005B2779">
      <w:pPr>
        <w:pStyle w:val="31"/>
        <w:rPr>
          <w:rFonts w:asciiTheme="minorHAnsi" w:eastAsiaTheme="minorEastAsia" w:hAnsiTheme="minorHAnsi" w:cstheme="minorBidi"/>
          <w:sz w:val="22"/>
          <w:szCs w:val="22"/>
        </w:rPr>
      </w:pPr>
      <w:hyperlink w:anchor="_Toc224713368" w:history="1">
        <w:r w:rsidRPr="0011447D">
          <w:rPr>
            <w:rStyle w:val="a3"/>
          </w:rPr>
          <w:t>В ЕНПФ рассказали, как в Казахстане реализуется соглашение о пенсионном обеспечении трудящихся государств – членов Евразийского экономического союза, которое действует уже шестой год.</w:t>
        </w:r>
        <w:r>
          <w:rPr>
            <w:webHidden/>
          </w:rPr>
          <w:tab/>
        </w:r>
        <w:r>
          <w:rPr>
            <w:webHidden/>
          </w:rPr>
          <w:fldChar w:fldCharType="begin"/>
        </w:r>
        <w:r>
          <w:rPr>
            <w:webHidden/>
          </w:rPr>
          <w:instrText xml:space="preserve"> PAGEREF _Toc224713368 \h </w:instrText>
        </w:r>
        <w:r>
          <w:rPr>
            <w:webHidden/>
          </w:rPr>
        </w:r>
        <w:r>
          <w:rPr>
            <w:webHidden/>
          </w:rPr>
          <w:fldChar w:fldCharType="separate"/>
        </w:r>
        <w:r w:rsidR="004F30A1">
          <w:rPr>
            <w:webHidden/>
          </w:rPr>
          <w:t>44</w:t>
        </w:r>
        <w:r>
          <w:rPr>
            <w:webHidden/>
          </w:rPr>
          <w:fldChar w:fldCharType="end"/>
        </w:r>
      </w:hyperlink>
    </w:p>
    <w:p w14:paraId="4AAD8221" w14:textId="41DEAF32"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69" w:history="1">
        <w:r w:rsidRPr="0011447D">
          <w:rPr>
            <w:rStyle w:val="a3"/>
            <w:noProof/>
            <w:lang w:val="en-US"/>
          </w:rPr>
          <w:t>informburo</w:t>
        </w:r>
        <w:r w:rsidRPr="0011447D">
          <w:rPr>
            <w:rStyle w:val="a3"/>
            <w:noProof/>
          </w:rPr>
          <w:t>.</w:t>
        </w:r>
        <w:r w:rsidRPr="0011447D">
          <w:rPr>
            <w:rStyle w:val="a3"/>
            <w:noProof/>
            <w:lang w:val="en-US"/>
          </w:rPr>
          <w:t>kz</w:t>
        </w:r>
        <w:r w:rsidRPr="0011447D">
          <w:rPr>
            <w:rStyle w:val="a3"/>
            <w:noProof/>
          </w:rPr>
          <w:t>, 17.03.2026, Пенсия-2026: кто пойдёт на заслуженный отдых, сколько будут платить и нужны ли добровольные взносы</w:t>
        </w:r>
        <w:r>
          <w:rPr>
            <w:noProof/>
            <w:webHidden/>
          </w:rPr>
          <w:tab/>
        </w:r>
        <w:r>
          <w:rPr>
            <w:noProof/>
            <w:webHidden/>
          </w:rPr>
          <w:fldChar w:fldCharType="begin"/>
        </w:r>
        <w:r>
          <w:rPr>
            <w:noProof/>
            <w:webHidden/>
          </w:rPr>
          <w:instrText xml:space="preserve"> PAGEREF _Toc224713369 \h </w:instrText>
        </w:r>
        <w:r>
          <w:rPr>
            <w:noProof/>
            <w:webHidden/>
          </w:rPr>
        </w:r>
        <w:r>
          <w:rPr>
            <w:noProof/>
            <w:webHidden/>
          </w:rPr>
          <w:fldChar w:fldCharType="separate"/>
        </w:r>
        <w:r w:rsidR="004F30A1">
          <w:rPr>
            <w:noProof/>
            <w:webHidden/>
          </w:rPr>
          <w:t>45</w:t>
        </w:r>
        <w:r>
          <w:rPr>
            <w:noProof/>
            <w:webHidden/>
          </w:rPr>
          <w:fldChar w:fldCharType="end"/>
        </w:r>
      </w:hyperlink>
    </w:p>
    <w:p w14:paraId="7D66169C" w14:textId="25DBFEED" w:rsidR="005B2779" w:rsidRDefault="005B2779">
      <w:pPr>
        <w:pStyle w:val="31"/>
        <w:rPr>
          <w:rFonts w:asciiTheme="minorHAnsi" w:eastAsiaTheme="minorEastAsia" w:hAnsiTheme="minorHAnsi" w:cstheme="minorBidi"/>
          <w:sz w:val="22"/>
          <w:szCs w:val="22"/>
        </w:rPr>
      </w:pPr>
      <w:hyperlink w:anchor="_Toc224713370" w:history="1">
        <w:r w:rsidRPr="0011447D">
          <w:rPr>
            <w:rStyle w:val="a3"/>
          </w:rPr>
          <w:t>Как работает пенсионная система в Казахстане, каковы минимальные выплаты в наступившем году, кто может выйти на пенсию досрочно и помогают ли добровольные пенсионные взносы.</w:t>
        </w:r>
        <w:r>
          <w:rPr>
            <w:webHidden/>
          </w:rPr>
          <w:tab/>
        </w:r>
        <w:r>
          <w:rPr>
            <w:webHidden/>
          </w:rPr>
          <w:fldChar w:fldCharType="begin"/>
        </w:r>
        <w:r>
          <w:rPr>
            <w:webHidden/>
          </w:rPr>
          <w:instrText xml:space="preserve"> PAGEREF _Toc224713370 \h </w:instrText>
        </w:r>
        <w:r>
          <w:rPr>
            <w:webHidden/>
          </w:rPr>
        </w:r>
        <w:r>
          <w:rPr>
            <w:webHidden/>
          </w:rPr>
          <w:fldChar w:fldCharType="separate"/>
        </w:r>
        <w:r w:rsidR="004F30A1">
          <w:rPr>
            <w:webHidden/>
          </w:rPr>
          <w:t>45</w:t>
        </w:r>
        <w:r>
          <w:rPr>
            <w:webHidden/>
          </w:rPr>
          <w:fldChar w:fldCharType="end"/>
        </w:r>
      </w:hyperlink>
    </w:p>
    <w:p w14:paraId="507E4AB8" w14:textId="4D2D7E40" w:rsidR="005B2779" w:rsidRDefault="005B2779">
      <w:pPr>
        <w:pStyle w:val="12"/>
        <w:tabs>
          <w:tab w:val="right" w:leader="dot" w:pos="9061"/>
        </w:tabs>
        <w:rPr>
          <w:rFonts w:asciiTheme="minorHAnsi" w:eastAsiaTheme="minorEastAsia" w:hAnsiTheme="minorHAnsi" w:cstheme="minorBidi"/>
          <w:b w:val="0"/>
          <w:noProof/>
          <w:sz w:val="22"/>
          <w:szCs w:val="22"/>
        </w:rPr>
      </w:pPr>
      <w:hyperlink w:anchor="_Toc224713371" w:history="1">
        <w:r w:rsidRPr="0011447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_Toc224713371 \h </w:instrText>
        </w:r>
        <w:r>
          <w:rPr>
            <w:noProof/>
            <w:webHidden/>
          </w:rPr>
        </w:r>
        <w:r>
          <w:rPr>
            <w:noProof/>
            <w:webHidden/>
          </w:rPr>
          <w:fldChar w:fldCharType="separate"/>
        </w:r>
        <w:r w:rsidR="004F30A1">
          <w:rPr>
            <w:noProof/>
            <w:webHidden/>
          </w:rPr>
          <w:t>48</w:t>
        </w:r>
        <w:r>
          <w:rPr>
            <w:noProof/>
            <w:webHidden/>
          </w:rPr>
          <w:fldChar w:fldCharType="end"/>
        </w:r>
      </w:hyperlink>
    </w:p>
    <w:p w14:paraId="18054BFD" w14:textId="79114FA2"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72" w:history="1">
        <w:r w:rsidRPr="0011447D">
          <w:rPr>
            <w:rStyle w:val="a3"/>
            <w:noProof/>
          </w:rPr>
          <w:t>News.by, 17.03.2026, Демографическая яма вынуждает Британию поднять пенсионный возраст до 75 лет</w:t>
        </w:r>
        <w:r>
          <w:rPr>
            <w:noProof/>
            <w:webHidden/>
          </w:rPr>
          <w:tab/>
        </w:r>
        <w:r>
          <w:rPr>
            <w:noProof/>
            <w:webHidden/>
          </w:rPr>
          <w:fldChar w:fldCharType="begin"/>
        </w:r>
        <w:r>
          <w:rPr>
            <w:noProof/>
            <w:webHidden/>
          </w:rPr>
          <w:instrText xml:space="preserve"> PAGEREF _Toc224713372 \h </w:instrText>
        </w:r>
        <w:r>
          <w:rPr>
            <w:noProof/>
            <w:webHidden/>
          </w:rPr>
        </w:r>
        <w:r>
          <w:rPr>
            <w:noProof/>
            <w:webHidden/>
          </w:rPr>
          <w:fldChar w:fldCharType="separate"/>
        </w:r>
        <w:r w:rsidR="004F30A1">
          <w:rPr>
            <w:noProof/>
            <w:webHidden/>
          </w:rPr>
          <w:t>48</w:t>
        </w:r>
        <w:r>
          <w:rPr>
            <w:noProof/>
            <w:webHidden/>
          </w:rPr>
          <w:fldChar w:fldCharType="end"/>
        </w:r>
      </w:hyperlink>
    </w:p>
    <w:p w14:paraId="1E40E5E7" w14:textId="483B8F2E" w:rsidR="005B2779" w:rsidRDefault="005B2779">
      <w:pPr>
        <w:pStyle w:val="31"/>
        <w:rPr>
          <w:rFonts w:asciiTheme="minorHAnsi" w:eastAsiaTheme="minorEastAsia" w:hAnsiTheme="minorHAnsi" w:cstheme="minorBidi"/>
          <w:sz w:val="22"/>
          <w:szCs w:val="22"/>
        </w:rPr>
      </w:pPr>
      <w:hyperlink w:anchor="_Toc224713373" w:history="1">
        <w:r w:rsidRPr="0011447D">
          <w:rPr>
            <w:rStyle w:val="a3"/>
          </w:rPr>
          <w:t>Британские СМИ бьют тревогу и публикуют панические материалы о бедственном состоянии национальной экономики. Правительственные эксперты заявляют, что власти Великобритании будут вынуждены поднять пенсионный возраст до 75 лет, иных возможностей текущая демографическая ситуация просто не оставляет.</w:t>
        </w:r>
        <w:r>
          <w:rPr>
            <w:webHidden/>
          </w:rPr>
          <w:tab/>
        </w:r>
        <w:r>
          <w:rPr>
            <w:webHidden/>
          </w:rPr>
          <w:fldChar w:fldCharType="begin"/>
        </w:r>
        <w:r>
          <w:rPr>
            <w:webHidden/>
          </w:rPr>
          <w:instrText xml:space="preserve"> PAGEREF _Toc224713373 \h </w:instrText>
        </w:r>
        <w:r>
          <w:rPr>
            <w:webHidden/>
          </w:rPr>
        </w:r>
        <w:r>
          <w:rPr>
            <w:webHidden/>
          </w:rPr>
          <w:fldChar w:fldCharType="separate"/>
        </w:r>
        <w:r w:rsidR="004F30A1">
          <w:rPr>
            <w:webHidden/>
          </w:rPr>
          <w:t>48</w:t>
        </w:r>
        <w:r>
          <w:rPr>
            <w:webHidden/>
          </w:rPr>
          <w:fldChar w:fldCharType="end"/>
        </w:r>
      </w:hyperlink>
    </w:p>
    <w:p w14:paraId="3AC0A337" w14:textId="3E2BF32A"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74" w:history="1">
        <w:r w:rsidRPr="0011447D">
          <w:rPr>
            <w:rStyle w:val="a3"/>
            <w:noProof/>
          </w:rPr>
          <w:t>Bitget, 17.03.2026, Третий по величине пенсионный фонд Индии планирует направить большую часть новых средств следующего финансового года в облигации</w:t>
        </w:r>
        <w:r>
          <w:rPr>
            <w:noProof/>
            <w:webHidden/>
          </w:rPr>
          <w:tab/>
        </w:r>
        <w:r>
          <w:rPr>
            <w:noProof/>
            <w:webHidden/>
          </w:rPr>
          <w:fldChar w:fldCharType="begin"/>
        </w:r>
        <w:r>
          <w:rPr>
            <w:noProof/>
            <w:webHidden/>
          </w:rPr>
          <w:instrText xml:space="preserve"> PAGEREF _Toc224713374 \h </w:instrText>
        </w:r>
        <w:r>
          <w:rPr>
            <w:noProof/>
            <w:webHidden/>
          </w:rPr>
        </w:r>
        <w:r>
          <w:rPr>
            <w:noProof/>
            <w:webHidden/>
          </w:rPr>
          <w:fldChar w:fldCharType="separate"/>
        </w:r>
        <w:r w:rsidR="004F30A1">
          <w:rPr>
            <w:noProof/>
            <w:webHidden/>
          </w:rPr>
          <w:t>48</w:t>
        </w:r>
        <w:r>
          <w:rPr>
            <w:noProof/>
            <w:webHidden/>
          </w:rPr>
          <w:fldChar w:fldCharType="end"/>
        </w:r>
      </w:hyperlink>
    </w:p>
    <w:p w14:paraId="0B4235B9" w14:textId="58632D24" w:rsidR="005B2779" w:rsidRDefault="005B2779">
      <w:pPr>
        <w:pStyle w:val="31"/>
        <w:rPr>
          <w:rFonts w:asciiTheme="minorHAnsi" w:eastAsiaTheme="minorEastAsia" w:hAnsiTheme="minorHAnsi" w:cstheme="minorBidi"/>
          <w:sz w:val="22"/>
          <w:szCs w:val="22"/>
        </w:rPr>
      </w:pPr>
      <w:hyperlink w:anchor="_Toc224713375" w:history="1">
        <w:r w:rsidRPr="0011447D">
          <w:rPr>
            <w:rStyle w:val="a3"/>
          </w:rPr>
          <w:t>Третий по величине пенсионный фонд Индии UTI после года активных закупок акций теперь вновь начинает инвестировать в облигации. Этот пенсионный фонд управляет активами примерно на 4.13 триллиона рупий (эквивалентно 45 миллиардам долларов США).</w:t>
        </w:r>
        <w:r>
          <w:rPr>
            <w:webHidden/>
          </w:rPr>
          <w:tab/>
        </w:r>
        <w:r>
          <w:rPr>
            <w:webHidden/>
          </w:rPr>
          <w:fldChar w:fldCharType="begin"/>
        </w:r>
        <w:r>
          <w:rPr>
            <w:webHidden/>
          </w:rPr>
          <w:instrText xml:space="preserve"> PAGEREF _Toc224713375 \h </w:instrText>
        </w:r>
        <w:r>
          <w:rPr>
            <w:webHidden/>
          </w:rPr>
        </w:r>
        <w:r>
          <w:rPr>
            <w:webHidden/>
          </w:rPr>
          <w:fldChar w:fldCharType="separate"/>
        </w:r>
        <w:r w:rsidR="004F30A1">
          <w:rPr>
            <w:webHidden/>
          </w:rPr>
          <w:t>48</w:t>
        </w:r>
        <w:r>
          <w:rPr>
            <w:webHidden/>
          </w:rPr>
          <w:fldChar w:fldCharType="end"/>
        </w:r>
      </w:hyperlink>
    </w:p>
    <w:p w14:paraId="0613AB4A" w14:textId="58E4EF7B" w:rsidR="005B2779" w:rsidRDefault="005B2779">
      <w:pPr>
        <w:pStyle w:val="21"/>
        <w:tabs>
          <w:tab w:val="right" w:leader="dot" w:pos="9061"/>
        </w:tabs>
        <w:rPr>
          <w:rFonts w:asciiTheme="minorHAnsi" w:eastAsiaTheme="minorEastAsia" w:hAnsiTheme="minorHAnsi" w:cstheme="minorBidi"/>
          <w:noProof/>
          <w:sz w:val="22"/>
          <w:szCs w:val="22"/>
        </w:rPr>
      </w:pPr>
      <w:hyperlink w:anchor="_Toc224713376" w:history="1">
        <w:r w:rsidRPr="0011447D">
          <w:rPr>
            <w:rStyle w:val="a3"/>
            <w:noProof/>
            <w:lang w:val="en-US"/>
          </w:rPr>
          <w:t>telegraf</w:t>
        </w:r>
        <w:r w:rsidRPr="0011447D">
          <w:rPr>
            <w:rStyle w:val="a3"/>
            <w:noProof/>
          </w:rPr>
          <w:t>.</w:t>
        </w:r>
        <w:r w:rsidRPr="0011447D">
          <w:rPr>
            <w:rStyle w:val="a3"/>
            <w:noProof/>
            <w:lang w:val="en-US"/>
          </w:rPr>
          <w:t>lv</w:t>
        </w:r>
        <w:r w:rsidRPr="0011447D">
          <w:rPr>
            <w:rStyle w:val="a3"/>
            <w:noProof/>
          </w:rPr>
          <w:t>, 17.03.2026, Вкладчики переходят к более активным пенсионным стратегиям</w:t>
        </w:r>
        <w:r>
          <w:rPr>
            <w:noProof/>
            <w:webHidden/>
          </w:rPr>
          <w:tab/>
        </w:r>
        <w:r>
          <w:rPr>
            <w:noProof/>
            <w:webHidden/>
          </w:rPr>
          <w:fldChar w:fldCharType="begin"/>
        </w:r>
        <w:r>
          <w:rPr>
            <w:noProof/>
            <w:webHidden/>
          </w:rPr>
          <w:instrText xml:space="preserve"> PAGEREF _Toc224713376 \h </w:instrText>
        </w:r>
        <w:r>
          <w:rPr>
            <w:noProof/>
            <w:webHidden/>
          </w:rPr>
        </w:r>
        <w:r>
          <w:rPr>
            <w:noProof/>
            <w:webHidden/>
          </w:rPr>
          <w:fldChar w:fldCharType="separate"/>
        </w:r>
        <w:r w:rsidR="004F30A1">
          <w:rPr>
            <w:noProof/>
            <w:webHidden/>
          </w:rPr>
          <w:t>49</w:t>
        </w:r>
        <w:r>
          <w:rPr>
            <w:noProof/>
            <w:webHidden/>
          </w:rPr>
          <w:fldChar w:fldCharType="end"/>
        </w:r>
      </w:hyperlink>
    </w:p>
    <w:p w14:paraId="3B9EE863" w14:textId="3ADC7B4D" w:rsidR="005B2779" w:rsidRDefault="005B2779">
      <w:pPr>
        <w:pStyle w:val="31"/>
        <w:rPr>
          <w:rFonts w:asciiTheme="minorHAnsi" w:eastAsiaTheme="minorEastAsia" w:hAnsiTheme="minorHAnsi" w:cstheme="minorBidi"/>
          <w:sz w:val="22"/>
          <w:szCs w:val="22"/>
        </w:rPr>
      </w:pPr>
      <w:hyperlink w:anchor="_Toc224713377" w:history="1">
        <w:r w:rsidRPr="0011447D">
          <w:rPr>
            <w:rStyle w:val="a3"/>
          </w:rPr>
          <w:t>Активы 3-го пенсионного уровня в прошлом году достигли 1,05 млрд евро, свидетельствуют данные Manapensija.lv.</w:t>
        </w:r>
        <w:r>
          <w:rPr>
            <w:webHidden/>
          </w:rPr>
          <w:tab/>
        </w:r>
        <w:r>
          <w:rPr>
            <w:webHidden/>
          </w:rPr>
          <w:fldChar w:fldCharType="begin"/>
        </w:r>
        <w:r>
          <w:rPr>
            <w:webHidden/>
          </w:rPr>
          <w:instrText xml:space="preserve"> PAGEREF _Toc224713377 \h </w:instrText>
        </w:r>
        <w:r>
          <w:rPr>
            <w:webHidden/>
          </w:rPr>
        </w:r>
        <w:r>
          <w:rPr>
            <w:webHidden/>
          </w:rPr>
          <w:fldChar w:fldCharType="separate"/>
        </w:r>
        <w:r w:rsidR="004F30A1">
          <w:rPr>
            <w:webHidden/>
          </w:rPr>
          <w:t>49</w:t>
        </w:r>
        <w:r>
          <w:rPr>
            <w:webHidden/>
          </w:rPr>
          <w:fldChar w:fldCharType="end"/>
        </w:r>
      </w:hyperlink>
    </w:p>
    <w:p w14:paraId="15E433F4" w14:textId="376D9001" w:rsidR="00A0290C" w:rsidRPr="00EA120D" w:rsidRDefault="0016758D" w:rsidP="00310633">
      <w:pPr>
        <w:rPr>
          <w:b/>
          <w:caps/>
          <w:sz w:val="32"/>
        </w:rPr>
      </w:pPr>
      <w:r w:rsidRPr="00EA120D">
        <w:rPr>
          <w:caps/>
          <w:sz w:val="28"/>
        </w:rPr>
        <w:fldChar w:fldCharType="end"/>
      </w:r>
    </w:p>
    <w:p w14:paraId="6EA9C6EB" w14:textId="77777777" w:rsidR="00D1642B" w:rsidRPr="00EA120D" w:rsidRDefault="00D1642B" w:rsidP="00D1642B">
      <w:pPr>
        <w:pStyle w:val="251"/>
      </w:pPr>
      <w:bookmarkStart w:id="16" w:name="_Toc396864664"/>
      <w:bookmarkStart w:id="17" w:name="_Toc99318652"/>
      <w:bookmarkStart w:id="18" w:name="_Toc246216291"/>
      <w:bookmarkStart w:id="19" w:name="_Toc246297418"/>
      <w:bookmarkStart w:id="20" w:name="_Toc224713288"/>
      <w:bookmarkEnd w:id="8"/>
      <w:bookmarkEnd w:id="9"/>
      <w:bookmarkEnd w:id="10"/>
      <w:bookmarkEnd w:id="11"/>
      <w:bookmarkEnd w:id="12"/>
      <w:bookmarkEnd w:id="13"/>
      <w:bookmarkEnd w:id="14"/>
      <w:bookmarkEnd w:id="15"/>
      <w:r w:rsidRPr="00EA120D">
        <w:lastRenderedPageBreak/>
        <w:t>НОВОСТИ ПЕНСИОННОЙ ОТРАСЛИ</w:t>
      </w:r>
      <w:bookmarkEnd w:id="16"/>
      <w:bookmarkEnd w:id="17"/>
      <w:bookmarkEnd w:id="20"/>
    </w:p>
    <w:p w14:paraId="024116D1" w14:textId="77777777" w:rsidR="00111D7C" w:rsidRPr="00EA120D"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4713289"/>
      <w:bookmarkEnd w:id="18"/>
      <w:bookmarkEnd w:id="19"/>
      <w:r w:rsidRPr="00EA120D">
        <w:t>Новости отрасли НПФ</w:t>
      </w:r>
      <w:bookmarkEnd w:id="21"/>
      <w:bookmarkEnd w:id="22"/>
      <w:bookmarkEnd w:id="23"/>
      <w:bookmarkEnd w:id="27"/>
    </w:p>
    <w:p w14:paraId="6EE0497C" w14:textId="3C0DB2B9" w:rsidR="009F5A6F" w:rsidRPr="00EA120D" w:rsidRDefault="009F5A6F" w:rsidP="009F5A6F">
      <w:pPr>
        <w:pStyle w:val="2"/>
      </w:pPr>
      <w:bookmarkStart w:id="28" w:name="_Toc224713290"/>
      <w:r w:rsidRPr="00EA120D">
        <w:t xml:space="preserve">AK&amp;M, 17.03.2026, Клиенты НПФ </w:t>
      </w:r>
      <w:r w:rsidR="009476AA">
        <w:t>«</w:t>
      </w:r>
      <w:r w:rsidRPr="00EA120D">
        <w:t>БЛАГОСОСТОЯНИЕ</w:t>
      </w:r>
      <w:r w:rsidR="009476AA">
        <w:t>»</w:t>
      </w:r>
      <w:r w:rsidRPr="00EA120D">
        <w:t xml:space="preserve"> могут оформить налоговый вычет в упрощенном порядке</w:t>
      </w:r>
      <w:bookmarkEnd w:id="28"/>
    </w:p>
    <w:p w14:paraId="2D701036" w14:textId="0DDD6C23" w:rsidR="009F5A6F" w:rsidRPr="00EA120D" w:rsidRDefault="009F5A6F" w:rsidP="007D2FDD">
      <w:pPr>
        <w:pStyle w:val="3"/>
      </w:pPr>
      <w:bookmarkStart w:id="29" w:name="_Toc224713291"/>
      <w:r w:rsidRPr="00EA120D">
        <w:t xml:space="preserve">Клиенты НПФ </w:t>
      </w:r>
      <w:r w:rsidR="009476AA">
        <w:t>«</w:t>
      </w:r>
      <w:r w:rsidRPr="00EA120D">
        <w:t>БЛАГОСОСТОЯНИЕ</w:t>
      </w:r>
      <w:r w:rsidR="009476AA">
        <w:t>»</w:t>
      </w:r>
      <w:r w:rsidRPr="00EA120D">
        <w:t xml:space="preserve"> по программам негосударственного пенсионного обеспечения (НПО) и долгосрочных сбережений (ПДС) смогут получить налоговый вычет на уплату пенсионных и сберегательных взносов за 2025 год в упрощенном порядке. В соответствии с законодательством фонд передал в Федеральную налоговую службу (ФНС) необходимые сведения о личных взносах на счета клиентов за соответствующий период.</w:t>
      </w:r>
      <w:bookmarkEnd w:id="29"/>
    </w:p>
    <w:p w14:paraId="3F2AAC54" w14:textId="1E2761AB" w:rsidR="009F5A6F" w:rsidRPr="00EA120D" w:rsidRDefault="009F5A6F" w:rsidP="009F5A6F">
      <w:r w:rsidRPr="00EA120D">
        <w:t>Налоговый вычет – это возврат части ранее уплаченного налога на доходы физических лиц (НДФЛ). Его могут получить граждане, которые делают личные пенсионные или сберегательные взносы по договору с негосударственным пенсионным фондом. Максимальная сумма взносов, с которой гражданину предоставляется налоговый вычет, составляет 400 тысяч рублей в год. Вернуть можно от 52 до 88 тысяч рублей - в зависимости от ставки, по которой уплачивается НДФЛ (от 13% до 22%).</w:t>
      </w:r>
    </w:p>
    <w:p w14:paraId="6321DBA5" w14:textId="77777777" w:rsidR="009F5A6F" w:rsidRPr="00EA120D" w:rsidRDefault="009F5A6F" w:rsidP="009F5A6F">
      <w:r w:rsidRPr="00EA120D">
        <w:t>Налоговый вычет по взносам в НПФ в упрощенном порядке могут получить клиенты фонда, которые не оформляли его в 2025 году через работодателя. Для этого не потребуется заполнять декларацию и предоставлять в налоговую инспекцию справки об уплаченных взносах. Заявление на вычет сформируется до 20 марта онлайн в личном кабинете налогоплательщика ФНС России, его необходимо подписать электронной подписью. Налоговая служба проверит сведения и в случае положительного решения деньги будут перечислены по указанным в заявлении реквизитам.</w:t>
      </w:r>
    </w:p>
    <w:p w14:paraId="24F42D92" w14:textId="1A2C88F3" w:rsidR="009F5A6F" w:rsidRPr="00EA120D" w:rsidRDefault="009476AA" w:rsidP="009F5A6F">
      <w:r>
        <w:t>«</w:t>
      </w:r>
      <w:r w:rsidR="009F5A6F" w:rsidRPr="00EA120D">
        <w:t>Налоговый вычет выгодно рассматривать как дополнительный инвестиционный ресурс: по желанию клиенты могут направить эти средства на пополнение своего личного счета в фонде. Такое реинвестирование помогает увеличить накопленную сумму, а значит, и размер будущих выплат от фонда. В личном кабинете клиента с помощью онлайн-калькулятора можно самостоятельно рассчитать - насколько вырастут сбережения с учетом вычета</w:t>
      </w:r>
      <w:r>
        <w:t>»</w:t>
      </w:r>
      <w:r w:rsidR="009F5A6F" w:rsidRPr="00EA120D">
        <w:t xml:space="preserve">, - отметил Максим </w:t>
      </w:r>
      <w:proofErr w:type="spellStart"/>
      <w:r w:rsidR="009F5A6F" w:rsidRPr="00EA120D">
        <w:t>Элик</w:t>
      </w:r>
      <w:proofErr w:type="spellEnd"/>
      <w:r w:rsidR="009F5A6F" w:rsidRPr="00EA120D">
        <w:t xml:space="preserve">, первый заместитель генерального директора НПФ </w:t>
      </w:r>
      <w:r>
        <w:t>«</w:t>
      </w:r>
      <w:r w:rsidR="009F5A6F" w:rsidRPr="00EA120D">
        <w:t>БЛАГОСОСТОЯНИЕ</w:t>
      </w:r>
      <w:r>
        <w:t>»</w:t>
      </w:r>
      <w:r w:rsidR="009F5A6F" w:rsidRPr="00EA120D">
        <w:t>.</w:t>
      </w:r>
    </w:p>
    <w:p w14:paraId="468511B5" w14:textId="3C853843" w:rsidR="009F5A6F" w:rsidRPr="00EA120D" w:rsidRDefault="009F5A6F" w:rsidP="009F5A6F">
      <w:r w:rsidRPr="00EA120D">
        <w:t xml:space="preserve">НПФ </w:t>
      </w:r>
      <w:r w:rsidR="009476AA">
        <w:t>«</w:t>
      </w:r>
      <w:r w:rsidRPr="00EA120D">
        <w:t>БЛАГОСОСТОЯНИЕ</w:t>
      </w:r>
      <w:r w:rsidR="009476AA">
        <w:t>»</w:t>
      </w:r>
      <w:r w:rsidRPr="00EA120D">
        <w:t xml:space="preserve">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по договорам негосударственного пенсионного обеспечения, обязательного пенсионного страхования и долгосрочных сбережений. Свыше 350 тысяч человек получают ежемесячные выплаты в фонде. НПФ </w:t>
      </w:r>
      <w:r w:rsidR="009476AA">
        <w:t>«</w:t>
      </w:r>
      <w:r w:rsidRPr="00EA120D">
        <w:t>БЛАГОСОСТОЯНИЕ</w:t>
      </w:r>
      <w:r w:rsidR="009476AA">
        <w:t>»</w:t>
      </w:r>
      <w:r w:rsidRPr="00EA120D">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9476AA">
        <w:t>«</w:t>
      </w:r>
      <w:r w:rsidRPr="00EA120D">
        <w:t>Агентство по страхованию вкладов</w:t>
      </w:r>
      <w:r w:rsidR="009476AA">
        <w:t>»</w:t>
      </w:r>
      <w:r w:rsidRPr="00EA120D">
        <w:t>.</w:t>
      </w:r>
    </w:p>
    <w:p w14:paraId="7D1729AE" w14:textId="2D15C78D" w:rsidR="009F5A6F" w:rsidRPr="00EA120D" w:rsidRDefault="00BB63AA" w:rsidP="009F5A6F">
      <w:hyperlink r:id="rId8" w:history="1">
        <w:r w:rsidR="009F5A6F" w:rsidRPr="00EA120D">
          <w:rPr>
            <w:rStyle w:val="a3"/>
          </w:rPr>
          <w:t>https://www.akm.ru/press/klienty_npf_blagosostoyanie_mogut_oformit_nalogovyy_vychet_v_uproshchennom_poryadke/</w:t>
        </w:r>
      </w:hyperlink>
      <w:r w:rsidR="009F5A6F" w:rsidRPr="00EA120D">
        <w:t xml:space="preserve"> </w:t>
      </w:r>
    </w:p>
    <w:p w14:paraId="7DCD13FC" w14:textId="24778BA8" w:rsidR="00F40DE0" w:rsidRPr="00EA120D" w:rsidRDefault="00F40DE0" w:rsidP="00F40DE0">
      <w:pPr>
        <w:pStyle w:val="2"/>
      </w:pPr>
      <w:bookmarkStart w:id="30" w:name="_Toc224713292"/>
      <w:r w:rsidRPr="00EA120D">
        <w:t xml:space="preserve">Национальная ассоциация негосударственных пенсионных фондов, 17.03.2026, Поздравляем АО </w:t>
      </w:r>
      <w:r w:rsidR="009476AA">
        <w:t>«</w:t>
      </w:r>
      <w:r w:rsidRPr="00EA120D">
        <w:t>НПФ Сбербанка</w:t>
      </w:r>
      <w:r w:rsidR="009476AA">
        <w:t>»</w:t>
      </w:r>
      <w:r w:rsidRPr="00EA120D">
        <w:t xml:space="preserve"> с днем рождения!</w:t>
      </w:r>
      <w:bookmarkEnd w:id="30"/>
    </w:p>
    <w:p w14:paraId="3F849D43" w14:textId="2A0FB61E" w:rsidR="00F40DE0" w:rsidRPr="00EA120D" w:rsidRDefault="00F40DE0" w:rsidP="007D2FDD">
      <w:pPr>
        <w:pStyle w:val="3"/>
      </w:pPr>
      <w:bookmarkStart w:id="31" w:name="_Toc224713293"/>
      <w:r w:rsidRPr="00EA120D">
        <w:t xml:space="preserve">От всей души поздравляем коллег из АО </w:t>
      </w:r>
      <w:r w:rsidR="009476AA">
        <w:t>«</w:t>
      </w:r>
      <w:r w:rsidRPr="00EA120D">
        <w:t>НПФ Сбербанка</w:t>
      </w:r>
      <w:r w:rsidR="009476AA">
        <w:t>»</w:t>
      </w:r>
      <w:r w:rsidRPr="00EA120D">
        <w:t xml:space="preserve"> с Днем рождения фонда!</w:t>
      </w:r>
      <w:bookmarkEnd w:id="31"/>
    </w:p>
    <w:p w14:paraId="5D91F0C6" w14:textId="77777777" w:rsidR="00F40DE0" w:rsidRPr="00EA120D" w:rsidRDefault="00F40DE0" w:rsidP="00F40DE0">
      <w:r w:rsidRPr="00EA120D">
        <w:t>Благодарим за вклад в развитие негосударственной пенсионной системы, профессионализм, ответственность!</w:t>
      </w:r>
    </w:p>
    <w:p w14:paraId="42CEC92D" w14:textId="77777777" w:rsidR="00F40DE0" w:rsidRPr="00EA120D" w:rsidRDefault="00F40DE0" w:rsidP="00F40DE0">
      <w:r w:rsidRPr="00EA120D">
        <w:t>Желаем крепкого здоровья, благополучия, высоких достижений и новых профессиональных побед!</w:t>
      </w:r>
    </w:p>
    <w:p w14:paraId="120896BF" w14:textId="77777777" w:rsidR="00F40DE0" w:rsidRPr="00EA120D" w:rsidRDefault="00F40DE0" w:rsidP="00F40DE0">
      <w:r w:rsidRPr="00EA120D">
        <w:t>С уважением, СРО НАПФ</w:t>
      </w:r>
    </w:p>
    <w:p w14:paraId="7FF84117" w14:textId="42198B6C" w:rsidR="004B1506" w:rsidRPr="00EA120D" w:rsidRDefault="00BB63AA" w:rsidP="00F40DE0">
      <w:hyperlink r:id="rId9" w:history="1">
        <w:r w:rsidR="00F40DE0" w:rsidRPr="00EA120D">
          <w:rPr>
            <w:rStyle w:val="a3"/>
          </w:rPr>
          <w:t>https://www.napf.ru/news/napf_news/pozdravlyaem-ao-npf-sberbanka-s-dnem-rozhdeniya/</w:t>
        </w:r>
      </w:hyperlink>
    </w:p>
    <w:p w14:paraId="62560321" w14:textId="77777777" w:rsidR="002129EB" w:rsidRPr="00EA120D" w:rsidRDefault="002129EB" w:rsidP="002129EB">
      <w:pPr>
        <w:pStyle w:val="2"/>
      </w:pPr>
      <w:bookmarkStart w:id="32" w:name="ф1"/>
      <w:bookmarkStart w:id="33" w:name="_Toc224713294"/>
      <w:bookmarkEnd w:id="32"/>
      <w:r w:rsidRPr="00EA120D">
        <w:t>РБК, 17.03.2026, В Югре число получателей пенсии для бюджетников достигло 10 тысяч</w:t>
      </w:r>
      <w:bookmarkEnd w:id="33"/>
    </w:p>
    <w:p w14:paraId="18C2FA6F" w14:textId="77777777" w:rsidR="002129EB" w:rsidRPr="00EA120D" w:rsidRDefault="002129EB" w:rsidP="007D2FDD">
      <w:pPr>
        <w:pStyle w:val="3"/>
      </w:pPr>
      <w:bookmarkStart w:id="34" w:name="_Toc224713295"/>
      <w:r w:rsidRPr="00EA120D">
        <w:t>Жительница Ханты-Мансийска Вера Филатова стала 10-тысячным получателем двух пенсий в Югре.</w:t>
      </w:r>
      <w:bookmarkEnd w:id="34"/>
    </w:p>
    <w:p w14:paraId="0B0E27F4" w14:textId="3AB55C39" w:rsidR="002129EB" w:rsidRPr="00EA120D" w:rsidRDefault="002129EB" w:rsidP="002129EB">
      <w:r w:rsidRPr="00EA120D">
        <w:t xml:space="preserve">В Ханты-Мансийском автономном округе подвели промежуточные итоги реализации многолетней социальной инициативы, направленной на поддержку работников бюджетной сферы. Региональный закон </w:t>
      </w:r>
      <w:r w:rsidR="009476AA">
        <w:t>«</w:t>
      </w:r>
      <w:r w:rsidRPr="00EA120D">
        <w:t>О дополнительном пенсионном обеспечении отдельных категорий граждан</w:t>
      </w:r>
      <w:r w:rsidR="009476AA">
        <w:t>»</w:t>
      </w:r>
      <w:r w:rsidRPr="00EA120D">
        <w:t xml:space="preserve"> принят в 2004 году. Региональная мера поддержки позволяет </w:t>
      </w:r>
      <w:proofErr w:type="spellStart"/>
      <w:r w:rsidRPr="00EA120D">
        <w:t>югорским</w:t>
      </w:r>
      <w:proofErr w:type="spellEnd"/>
      <w:r w:rsidRPr="00EA120D">
        <w:t xml:space="preserve"> учителям, врачам, медицинским сестрам, работникам культуры и спорта сформировать дополнительный доход к основной государственной пенсии за счет средств окружного бюджета. Оператором программы выступает Ханты-Мансийский негосударственный пенсионный фонд.</w:t>
      </w:r>
    </w:p>
    <w:p w14:paraId="391F74E3" w14:textId="34A6630C" w:rsidR="002129EB" w:rsidRPr="00EA120D" w:rsidRDefault="002129EB" w:rsidP="002129EB">
      <w:r w:rsidRPr="00EA120D">
        <w:t xml:space="preserve">Как пояснила президент АО </w:t>
      </w:r>
      <w:r w:rsidR="009476AA">
        <w:t>«</w:t>
      </w:r>
      <w:r w:rsidRPr="00EA120D">
        <w:t>Ханты-Мансийский НПФ</w:t>
      </w:r>
      <w:r w:rsidR="009476AA">
        <w:t>»</w:t>
      </w:r>
      <w:r w:rsidRPr="00EA120D">
        <w:t xml:space="preserve"> Мария Стулова, региональная социальная политика в этой сфере значительно опередила общероссийские тренды: </w:t>
      </w:r>
      <w:r w:rsidR="009476AA">
        <w:t>«</w:t>
      </w:r>
      <w:r w:rsidRPr="00EA120D">
        <w:t>Закон Ханты-Мансийского автономного округа о дополнительном пенсионном обеспечении действует уже более двадцати лет и по-прежнему остается уникальным для России. Фактически Югра одной из первых в стране реализовала модель, при которой государство стимулирует граждан к личным пенсионным накоплениям. Сегодня похожий подход используется уже и на федеральном уровне - в программе долгосрочных сбережений</w:t>
      </w:r>
      <w:r w:rsidR="009476AA">
        <w:t>»</w:t>
      </w:r>
      <w:r w:rsidRPr="00EA120D">
        <w:t>.</w:t>
      </w:r>
    </w:p>
    <w:p w14:paraId="06D3F99E" w14:textId="77777777" w:rsidR="002129EB" w:rsidRPr="00EA120D" w:rsidRDefault="002129EB" w:rsidP="002129EB">
      <w:r w:rsidRPr="00EA120D">
        <w:t>Юбилейная - 10-тысячная - получательница региональной пенсии Вера Филатова присоединилась к программе в 2017 году. Отчисляя личные взносы, она сформировала дополнительный пенсионный капитал. Теперь, выйдя на заслуженный отдых, она будет получать прибавку к государственной пенсии.</w:t>
      </w:r>
    </w:p>
    <w:p w14:paraId="0D1BCB03" w14:textId="41A581F2" w:rsidR="002129EB" w:rsidRPr="00EA120D" w:rsidRDefault="009476AA" w:rsidP="002129EB">
      <w:r>
        <w:t>«</w:t>
      </w:r>
      <w:r w:rsidR="002129EB" w:rsidRPr="00EA120D">
        <w:t xml:space="preserve">Лично у меня то, что в нашем регионе есть такая поддержка, вызывает чувство уверенности и благодарности, - отметила Вера Филатова. - Эта программа помогает </w:t>
      </w:r>
      <w:r w:rsidR="002129EB" w:rsidRPr="00EA120D">
        <w:lastRenderedPageBreak/>
        <w:t>работникам бюджетной сферы сформировать финансовую подушку на будущее и создать дополнительный доход к основной пенсии</w:t>
      </w:r>
      <w:r>
        <w:t>»</w:t>
      </w:r>
      <w:r w:rsidR="002129EB" w:rsidRPr="00EA120D">
        <w:t>.</w:t>
      </w:r>
    </w:p>
    <w:p w14:paraId="7E47F6CC" w14:textId="77777777" w:rsidR="002129EB" w:rsidRPr="00EA120D" w:rsidRDefault="002129EB" w:rsidP="002129EB">
      <w:r w:rsidRPr="00EA120D">
        <w:t>Участниками программы дополнительного пенсионного обеспечения работников бюджетной сферы Югры являются более 50 тысяч человек.</w:t>
      </w:r>
    </w:p>
    <w:p w14:paraId="304787CD" w14:textId="57456296" w:rsidR="002129EB" w:rsidRPr="00EA120D" w:rsidRDefault="00BB63AA" w:rsidP="002129EB">
      <w:hyperlink r:id="rId10" w:history="1">
        <w:r w:rsidR="002129EB" w:rsidRPr="00EA120D">
          <w:rPr>
            <w:rStyle w:val="a3"/>
          </w:rPr>
          <w:t>https://companies.rbc.ru/news/KwpVx2Txph/v-yugre-chislo-poluchatelej-pensii-dlya-byudzhetnikov-dostiglo-10-tyisyach/</w:t>
        </w:r>
      </w:hyperlink>
      <w:r w:rsidR="002129EB" w:rsidRPr="00EA120D">
        <w:t xml:space="preserve"> </w:t>
      </w:r>
    </w:p>
    <w:p w14:paraId="38E4A4D9" w14:textId="7FFFA6F8" w:rsidR="0098071C" w:rsidRPr="00EA120D" w:rsidRDefault="0098071C" w:rsidP="0098071C">
      <w:pPr>
        <w:pStyle w:val="2"/>
      </w:pPr>
      <w:bookmarkStart w:id="35" w:name="_Toc224713296"/>
      <w:r w:rsidRPr="00EA120D">
        <w:t xml:space="preserve">Ханты-Мансийский НПФ, 17.03.2026, </w:t>
      </w:r>
      <w:r w:rsidR="009476AA">
        <w:t>«</w:t>
      </w:r>
      <w:r w:rsidRPr="00EA120D">
        <w:t>Как финансист, я сразу оценила привлекательность программы две пенсии для бюджетников</w:t>
      </w:r>
      <w:r w:rsidR="009476AA">
        <w:t>»</w:t>
      </w:r>
      <w:bookmarkEnd w:id="35"/>
    </w:p>
    <w:p w14:paraId="3694E88E" w14:textId="77777777" w:rsidR="0098071C" w:rsidRPr="00EA120D" w:rsidRDefault="0098071C" w:rsidP="007D2FDD">
      <w:pPr>
        <w:pStyle w:val="3"/>
      </w:pPr>
      <w:bookmarkStart w:id="36" w:name="_Toc224713297"/>
      <w:r w:rsidRPr="00EA120D">
        <w:t>Жительница Ханты-Мансийска Вера Филатова стала 10-тысячным получателем окружной пенсии по программе дополнительного пенсионного обеспечения работников бюджетной сферы.</w:t>
      </w:r>
      <w:bookmarkEnd w:id="36"/>
    </w:p>
    <w:p w14:paraId="09AA739E" w14:textId="0ACB56E8" w:rsidR="0098071C" w:rsidRPr="00EA120D" w:rsidRDefault="0098071C" w:rsidP="0098071C">
      <w:r w:rsidRPr="00EA120D">
        <w:t xml:space="preserve">Договор с Ханты-Мансийским негосударственным пенсионным фондом она заключила в 2017 году, работая в бюджетном учреждении </w:t>
      </w:r>
      <w:r w:rsidR="009476AA">
        <w:t>«</w:t>
      </w:r>
      <w:proofErr w:type="spellStart"/>
      <w:r w:rsidRPr="00EA120D">
        <w:t>ЮграМегаСпорт</w:t>
      </w:r>
      <w:proofErr w:type="spellEnd"/>
      <w:r w:rsidR="009476AA">
        <w:t>»</w:t>
      </w:r>
      <w:r w:rsidRPr="00EA120D">
        <w:t xml:space="preserve">. Вера Филатова имеет высшее финансовое образование и быстро оценила возможности программы дополнительного пенсионного обеспечения: взносы участника </w:t>
      </w:r>
      <w:proofErr w:type="spellStart"/>
      <w:r w:rsidRPr="00EA120D">
        <w:t>софинансируются</w:t>
      </w:r>
      <w:proofErr w:type="spellEnd"/>
      <w:r w:rsidRPr="00EA120D">
        <w:t xml:space="preserve"> из бюджета Югры, а Ханты-Мансийский НПФ ежегодно начисляет на всю сумму инвестиционный доход, кроме того участнику программы положен налоговый вычет.</w:t>
      </w:r>
    </w:p>
    <w:p w14:paraId="6B223AAE" w14:textId="6040F4B8" w:rsidR="0098071C" w:rsidRPr="00EA120D" w:rsidRDefault="009476AA" w:rsidP="0098071C">
      <w:r>
        <w:t>«</w:t>
      </w:r>
      <w:r w:rsidR="0098071C" w:rsidRPr="00EA120D">
        <w:t>Платить ежемесячные взносы было совсем несложно, - рассказала Вера Филатова, - я оформила заявление в бухгалтерии, поэтому взносы автоматически перечислялись с каждой моей зарплаты. И поскольку эти суммы изначально не попадают в мой кошелёк, для личного бюджета они практически незаметны</w:t>
      </w:r>
      <w:r>
        <w:t>»</w:t>
      </w:r>
      <w:r w:rsidR="0098071C" w:rsidRPr="00EA120D">
        <w:t>.</w:t>
      </w:r>
    </w:p>
    <w:p w14:paraId="1B320D97" w14:textId="77777777" w:rsidR="0098071C" w:rsidRPr="00EA120D" w:rsidRDefault="0098071C" w:rsidP="0098071C">
      <w:r w:rsidRPr="00EA120D">
        <w:t>Вера Геннадьевна получила солидную единовременную выплату в размере 30% от суммы внесенных ею средств. Помимо этого, в ближайшие три года она будет ежемесячно получать свыше 20 тысяч рублей, а затем - пожизненную выплату в размере около 2 тысяч рублей в месяц.</w:t>
      </w:r>
    </w:p>
    <w:p w14:paraId="6A400E61" w14:textId="7D4A6EC7" w:rsidR="0098071C" w:rsidRPr="00EA120D" w:rsidRDefault="009476AA" w:rsidP="0098071C">
      <w:r>
        <w:t>«</w:t>
      </w:r>
      <w:r w:rsidR="0098071C" w:rsidRPr="00EA120D">
        <w:t>Лично у меня то, что в нашем регионе есть такая поддержка, вызывает чувство уверенности и благодарности, - отметила Вера Филатова. - Эта программа помогает работникам бюджетной сферы сформировать финансовую подушку на будущее и создать дополнительный доход к основной пенсии</w:t>
      </w:r>
      <w:r>
        <w:t>»</w:t>
      </w:r>
      <w:r w:rsidR="0098071C" w:rsidRPr="00EA120D">
        <w:t>.</w:t>
      </w:r>
    </w:p>
    <w:p w14:paraId="367485BE" w14:textId="15682266" w:rsidR="0098071C" w:rsidRPr="00EA120D" w:rsidRDefault="0098071C" w:rsidP="0098071C">
      <w:r w:rsidRPr="00EA120D">
        <w:t xml:space="preserve">Программа Правительства Югры </w:t>
      </w:r>
      <w:r w:rsidR="009476AA">
        <w:t>«</w:t>
      </w:r>
      <w:r w:rsidRPr="00EA120D">
        <w:t>О дополнительном пенсионном обеспечении отдельных категорий граждан</w:t>
      </w:r>
      <w:r w:rsidR="009476AA">
        <w:t>»</w:t>
      </w:r>
      <w:r w:rsidRPr="00EA120D">
        <w:t xml:space="preserve"> существует в Югре с 2004 года. На данный момент договор с Ханты-Мансийским НПФ на формирование дополнительной пенсии заключили более 50 тысяч </w:t>
      </w:r>
      <w:proofErr w:type="spellStart"/>
      <w:r w:rsidRPr="00EA120D">
        <w:t>югорчан</w:t>
      </w:r>
      <w:proofErr w:type="spellEnd"/>
      <w:r w:rsidRPr="00EA120D">
        <w:t>.</w:t>
      </w:r>
    </w:p>
    <w:p w14:paraId="2F3B9015" w14:textId="6ED26631" w:rsidR="0098071C" w:rsidRPr="00EA120D" w:rsidRDefault="009476AA" w:rsidP="0098071C">
      <w:r>
        <w:t>«</w:t>
      </w:r>
      <w:r w:rsidR="0098071C" w:rsidRPr="00EA120D">
        <w:t xml:space="preserve">Программа </w:t>
      </w:r>
      <w:r>
        <w:t>«</w:t>
      </w:r>
      <w:r w:rsidR="0098071C" w:rsidRPr="00EA120D">
        <w:t>Две пенсии для бюджетников</w:t>
      </w:r>
      <w:r>
        <w:t>»</w:t>
      </w:r>
      <w:r w:rsidR="0098071C" w:rsidRPr="00EA120D">
        <w:t xml:space="preserve"> - это результат политики Правительства Югры по поддержке работников бюджетной сферы, - отметила президент АО </w:t>
      </w:r>
      <w:r>
        <w:t>«</w:t>
      </w:r>
      <w:r w:rsidR="0098071C" w:rsidRPr="00EA120D">
        <w:t>Ханты-Мансийский НПФ</w:t>
      </w:r>
      <w:r>
        <w:t>»</w:t>
      </w:r>
      <w:r w:rsidR="0098071C" w:rsidRPr="00EA120D">
        <w:t xml:space="preserve"> Мария Стулова. - Закон Ханты-Мансийского автономного округа о дополнительном пенсионном обеспечении действует уже более двадцати лет и по-прежнему остается уникальным для России. Только в Югре региональный бюджет напрямую </w:t>
      </w:r>
      <w:proofErr w:type="spellStart"/>
      <w:r w:rsidR="0098071C" w:rsidRPr="00EA120D">
        <w:t>софинансирует</w:t>
      </w:r>
      <w:proofErr w:type="spellEnd"/>
      <w:r w:rsidR="0098071C" w:rsidRPr="00EA120D">
        <w:t xml:space="preserve"> личные пенсионные взносы работников бюджетных учреждений.</w:t>
      </w:r>
    </w:p>
    <w:p w14:paraId="1B13491A" w14:textId="676E9837" w:rsidR="0098071C" w:rsidRPr="00EA120D" w:rsidRDefault="0098071C" w:rsidP="0098071C">
      <w:r w:rsidRPr="00EA120D">
        <w:lastRenderedPageBreak/>
        <w:t>Принцип, заложенный в этом законе, очень важен: поддержку получает тот, кто сам делает взносы и заранее формирует свою будущую пенсию. Фактически Югра одной из первых в стране реализовала модель, при которой государство стимулирует граждан к личным пенсионным накоплениям. Сегодня похожий подход используется уже и на федеральном уровне, например, в программе долгосрочных сбережений. В этом смысле Югра более двадцати лет назад задала направление для развития таких механизмов в России</w:t>
      </w:r>
      <w:r w:rsidR="009476AA">
        <w:t>»</w:t>
      </w:r>
      <w:r w:rsidRPr="00EA120D">
        <w:t>.</w:t>
      </w:r>
    </w:p>
    <w:p w14:paraId="4DE82B42" w14:textId="77777777" w:rsidR="0098071C" w:rsidRPr="00EA120D" w:rsidRDefault="0098071C" w:rsidP="0098071C">
      <w:r w:rsidRPr="00EA120D">
        <w:t xml:space="preserve">Заключить договор дополнительного пенсионного обеспечения, вносить взносы и контролировать свой счет можно дистанционно - на сайтах Ханты-Мансийского НПФ </w:t>
      </w:r>
      <w:proofErr w:type="spellStart"/>
      <w:proofErr w:type="gramStart"/>
      <w:r w:rsidRPr="00EA120D">
        <w:t>двепенсии.рф</w:t>
      </w:r>
      <w:proofErr w:type="spellEnd"/>
      <w:proofErr w:type="gramEnd"/>
      <w:r w:rsidRPr="00EA120D">
        <w:t xml:space="preserve"> или www.hmnpf.ru</w:t>
      </w:r>
    </w:p>
    <w:p w14:paraId="3DF6BA86" w14:textId="1C3C3D28" w:rsidR="00F40DE0" w:rsidRPr="00EA120D" w:rsidRDefault="00BB63AA" w:rsidP="0098071C">
      <w:hyperlink r:id="rId11" w:history="1">
        <w:r w:rsidR="0098071C" w:rsidRPr="00EA120D">
          <w:rPr>
            <w:rStyle w:val="a3"/>
          </w:rPr>
          <w:t>https://www.hmnpf.ru/press/news/?id=64724</w:t>
        </w:r>
      </w:hyperlink>
    </w:p>
    <w:p w14:paraId="37A9F54E" w14:textId="77777777" w:rsidR="0098071C" w:rsidRPr="00EA120D" w:rsidRDefault="0098071C" w:rsidP="0098071C"/>
    <w:p w14:paraId="3F3BD793" w14:textId="77777777" w:rsidR="00111D7C" w:rsidRPr="008B4CAA" w:rsidRDefault="00111D7C" w:rsidP="00111D7C">
      <w:pPr>
        <w:pStyle w:val="10"/>
      </w:pPr>
      <w:bookmarkStart w:id="37" w:name="_Toc165991073"/>
      <w:bookmarkStart w:id="38" w:name="_Toc99271691"/>
      <w:bookmarkStart w:id="39" w:name="_Toc99318654"/>
      <w:bookmarkStart w:id="40" w:name="_Toc99318783"/>
      <w:bookmarkStart w:id="41" w:name="_Toc396864672"/>
      <w:bookmarkStart w:id="42" w:name="_Toc224713298"/>
      <w:r w:rsidRPr="00EA120D">
        <w:t>Программа долгосрочных сбережений</w:t>
      </w:r>
      <w:bookmarkEnd w:id="37"/>
      <w:bookmarkEnd w:id="42"/>
    </w:p>
    <w:p w14:paraId="3D6CCE6B" w14:textId="1B465C99" w:rsidR="003E125E" w:rsidRDefault="003E125E" w:rsidP="003E125E">
      <w:pPr>
        <w:pStyle w:val="2"/>
      </w:pPr>
      <w:bookmarkStart w:id="43" w:name="_Toc224713299"/>
      <w:r>
        <w:t>Радио «Комсомольская правда», 17.03.2026</w:t>
      </w:r>
      <w:r w:rsidRPr="00880162">
        <w:t xml:space="preserve">, </w:t>
      </w:r>
      <w:proofErr w:type="gramStart"/>
      <w:r>
        <w:t>Как</w:t>
      </w:r>
      <w:proofErr w:type="gramEnd"/>
      <w:r>
        <w:t xml:space="preserve"> получить от государства 36 000 рублей</w:t>
      </w:r>
      <w:bookmarkEnd w:id="43"/>
    </w:p>
    <w:p w14:paraId="1237A1C9" w14:textId="77777777" w:rsidR="003E125E" w:rsidRDefault="003E125E" w:rsidP="003E125E">
      <w:pPr>
        <w:pStyle w:val="3"/>
      </w:pPr>
      <w:bookmarkStart w:id="44" w:name="_Toc224713300"/>
      <w:r>
        <w:t>Программа долгосрочных сбережений - как она работает? На вопросы отвечает эксперт в области пенсионного обеспечения, ведущий специалист НПФ «</w:t>
      </w:r>
      <w:proofErr w:type="spellStart"/>
      <w:r>
        <w:t>Газфонд</w:t>
      </w:r>
      <w:proofErr w:type="spellEnd"/>
      <w:r>
        <w:t xml:space="preserve"> пенсионные накопления» Анастасия </w:t>
      </w:r>
      <w:proofErr w:type="spellStart"/>
      <w:r>
        <w:t>Эсаулова</w:t>
      </w:r>
      <w:proofErr w:type="spellEnd"/>
      <w:r>
        <w:t xml:space="preserve">. Еще больше полезной информации предлагает Дом финансового просвещения. Самое важное вы можете найти в </w:t>
      </w:r>
      <w:proofErr w:type="spellStart"/>
      <w:r>
        <w:t>соцсетях</w:t>
      </w:r>
      <w:proofErr w:type="spellEnd"/>
      <w:r>
        <w:t xml:space="preserve"> по адресам ndfp.ru, t.me/</w:t>
      </w:r>
      <w:proofErr w:type="spellStart"/>
      <w:r>
        <w:t>ndfpru</w:t>
      </w:r>
      <w:proofErr w:type="spellEnd"/>
      <w:r>
        <w:t>, ok.ru/</w:t>
      </w:r>
      <w:proofErr w:type="spellStart"/>
      <w:r>
        <w:t>anondfp</w:t>
      </w:r>
      <w:proofErr w:type="spellEnd"/>
      <w:r>
        <w:t>, vk.com/</w:t>
      </w:r>
      <w:proofErr w:type="spellStart"/>
      <w:r>
        <w:t>ano.ndfp</w:t>
      </w:r>
      <w:bookmarkEnd w:id="44"/>
      <w:proofErr w:type="spellEnd"/>
    </w:p>
    <w:p w14:paraId="7B46575C" w14:textId="77777777" w:rsidR="003E125E" w:rsidRDefault="003E125E" w:rsidP="003E125E">
      <w:r>
        <w:t>Вадим Алексеев</w:t>
      </w:r>
    </w:p>
    <w:p w14:paraId="34DC1B4D" w14:textId="47456FBA" w:rsidR="003E125E" w:rsidRPr="003E125E" w:rsidRDefault="00BB63AA" w:rsidP="003E125E">
      <w:hyperlink r:id="rId12" w:history="1">
        <w:r w:rsidR="003E125E" w:rsidRPr="00783365">
          <w:rPr>
            <w:rStyle w:val="a3"/>
          </w:rPr>
          <w:t>https://radiokp.ru/novosibirsk/podcast/ekonomika-novosibirsk/779901</w:t>
        </w:r>
      </w:hyperlink>
      <w:r w:rsidR="003E125E" w:rsidRPr="003E125E">
        <w:t xml:space="preserve"> </w:t>
      </w:r>
    </w:p>
    <w:p w14:paraId="6F3AAB0F" w14:textId="77777777" w:rsidR="00EB3CB0" w:rsidRPr="00EA120D" w:rsidRDefault="00EB3CB0" w:rsidP="00CD32A1">
      <w:pPr>
        <w:pStyle w:val="2"/>
      </w:pPr>
      <w:bookmarkStart w:id="45" w:name="_Toc224713301"/>
      <w:r w:rsidRPr="00EA120D">
        <w:t xml:space="preserve">Московская газета, 17.03.2026, </w:t>
      </w:r>
      <w:proofErr w:type="gramStart"/>
      <w:r w:rsidRPr="00EA120D">
        <w:t>Потратить</w:t>
      </w:r>
      <w:proofErr w:type="gramEnd"/>
      <w:r w:rsidRPr="00EA120D">
        <w:t xml:space="preserve"> или накопить: как рациональнее распорядиться с деньгами</w:t>
      </w:r>
      <w:bookmarkEnd w:id="45"/>
    </w:p>
    <w:p w14:paraId="38C15D87" w14:textId="77777777" w:rsidR="00EB3CB0" w:rsidRPr="00EA120D" w:rsidRDefault="00EB3CB0" w:rsidP="007D2FDD">
      <w:pPr>
        <w:pStyle w:val="3"/>
      </w:pPr>
      <w:bookmarkStart w:id="46" w:name="_Toc224713302"/>
      <w:r w:rsidRPr="00EA120D">
        <w:t>Граждане, не откладывающие сбережений, часто руководствуются представлением, что хранить деньги на постепенно теряющих доходность вкладах - это напрасные траты. И поэтому предпочитают их просто тратить. В то же время при вдумчивом подходе даже небольшие средства, помещенные в подходящие инвестиционные инструменты, в перспективе могут приносить ощутимую прибыль.</w:t>
      </w:r>
      <w:bookmarkEnd w:id="46"/>
    </w:p>
    <w:p w14:paraId="7EE41285" w14:textId="77777777" w:rsidR="00CD32A1" w:rsidRPr="00EA120D" w:rsidRDefault="00CD32A1" w:rsidP="00CD32A1">
      <w:r w:rsidRPr="00EA120D">
        <w:t>&lt;…&gt;</w:t>
      </w:r>
    </w:p>
    <w:p w14:paraId="3040E73F" w14:textId="23A06066" w:rsidR="00EB3CB0" w:rsidRPr="00EA120D" w:rsidRDefault="009476AA" w:rsidP="00EB3CB0">
      <w:r>
        <w:t>«</w:t>
      </w:r>
      <w:r w:rsidR="00EB3CB0" w:rsidRPr="00EA120D">
        <w:t xml:space="preserve">Многие граждане склонны к импульсивному потреблению, предпочитая получать удовольствие от покупок сейчас, а не ждать будущего дохода. Перспективы дальнейшего колебания цен на товары и услуги приводят к стремлению приобрести товары заранее. Молодые люди часто не осведомлены о возможностях и рисках различных финансовых инструментов. В результате они или просто тратят все деньги на текущее потребление, либо теряют сбережения, вкладывая их в сомнительные инструменты или на </w:t>
      </w:r>
      <w:r w:rsidR="00EB3CB0" w:rsidRPr="00EA120D">
        <w:lastRenderedPageBreak/>
        <w:t>необязательные (ненужные) покупки. Одним из распространенных заблуждений является представление о том, что для успешного накопления необходима только высокая зарплата. Гораздо важнее выработанные привычки бережливого отношения к финансам и способность грамотно планировать будущие потребности. Так, даже тысячу рублей, откладываемую ежемесячно в программу долгосрочных сбережений (ПДС), можно превратить в 3,5 млн рублей за 30 лет. Главное - воспринимать долгосрочные накопления не как жертву сегодняшнему дню, а как разумную инвестицию в свое будущее и качество жизни</w:t>
      </w:r>
      <w:r>
        <w:t>»</w:t>
      </w:r>
      <w:r w:rsidR="00EB3CB0" w:rsidRPr="00EA120D">
        <w:t>, - поделился своим мнением с изданием вице-президент Национальной ассоциации негосударственных пенсионных фондов (НАПФ) Алексей Денисов.</w:t>
      </w:r>
    </w:p>
    <w:p w14:paraId="09262ACC" w14:textId="01AF9DB5" w:rsidR="00CD32A1" w:rsidRPr="00EA120D" w:rsidRDefault="00CD32A1" w:rsidP="00EB3CB0">
      <w:r w:rsidRPr="00EA120D">
        <w:t>&lt;…&gt;</w:t>
      </w:r>
    </w:p>
    <w:p w14:paraId="36F5E39F" w14:textId="109D3C2B" w:rsidR="00EB3CB0" w:rsidRPr="00EA120D" w:rsidRDefault="00BB63AA" w:rsidP="00EB3CB0">
      <w:hyperlink r:id="rId13" w:history="1">
        <w:r w:rsidR="00EB3CB0" w:rsidRPr="00EA120D">
          <w:rPr>
            <w:rStyle w:val="a3"/>
            <w:lang w:val="en-US"/>
          </w:rPr>
          <w:t>https</w:t>
        </w:r>
        <w:r w:rsidR="00EB3CB0" w:rsidRPr="00EA120D">
          <w:rPr>
            <w:rStyle w:val="a3"/>
          </w:rPr>
          <w:t>://</w:t>
        </w:r>
        <w:proofErr w:type="spellStart"/>
        <w:r w:rsidR="00EB3CB0" w:rsidRPr="00EA120D">
          <w:rPr>
            <w:rStyle w:val="a3"/>
            <w:lang w:val="en-US"/>
          </w:rPr>
          <w:t>mskgazeta</w:t>
        </w:r>
        <w:proofErr w:type="spellEnd"/>
        <w:r w:rsidR="00EB3CB0" w:rsidRPr="00EA120D">
          <w:rPr>
            <w:rStyle w:val="a3"/>
          </w:rPr>
          <w:t>.</w:t>
        </w:r>
        <w:proofErr w:type="spellStart"/>
        <w:r w:rsidR="00EB3CB0" w:rsidRPr="00EA120D">
          <w:rPr>
            <w:rStyle w:val="a3"/>
            <w:lang w:val="en-US"/>
          </w:rPr>
          <w:t>ru</w:t>
        </w:r>
        <w:proofErr w:type="spellEnd"/>
        <w:r w:rsidR="00EB3CB0" w:rsidRPr="00EA120D">
          <w:rPr>
            <w:rStyle w:val="a3"/>
          </w:rPr>
          <w:t>/</w:t>
        </w:r>
        <w:proofErr w:type="spellStart"/>
        <w:r w:rsidR="00EB3CB0" w:rsidRPr="00EA120D">
          <w:rPr>
            <w:rStyle w:val="a3"/>
            <w:lang w:val="en-US"/>
          </w:rPr>
          <w:t>ekonomika</w:t>
        </w:r>
        <w:proofErr w:type="spellEnd"/>
        <w:r w:rsidR="00EB3CB0" w:rsidRPr="00EA120D">
          <w:rPr>
            <w:rStyle w:val="a3"/>
          </w:rPr>
          <w:t>/</w:t>
        </w:r>
        <w:proofErr w:type="spellStart"/>
        <w:r w:rsidR="00EB3CB0" w:rsidRPr="00EA120D">
          <w:rPr>
            <w:rStyle w:val="a3"/>
            <w:lang w:val="en-US"/>
          </w:rPr>
          <w:t>potratit</w:t>
        </w:r>
        <w:proofErr w:type="spellEnd"/>
        <w:r w:rsidR="00EB3CB0" w:rsidRPr="00EA120D">
          <w:rPr>
            <w:rStyle w:val="a3"/>
          </w:rPr>
          <w:t>-</w:t>
        </w:r>
        <w:proofErr w:type="spellStart"/>
        <w:r w:rsidR="00EB3CB0" w:rsidRPr="00EA120D">
          <w:rPr>
            <w:rStyle w:val="a3"/>
            <w:lang w:val="en-US"/>
          </w:rPr>
          <w:t>ili</w:t>
        </w:r>
        <w:proofErr w:type="spellEnd"/>
        <w:r w:rsidR="00EB3CB0" w:rsidRPr="00EA120D">
          <w:rPr>
            <w:rStyle w:val="a3"/>
          </w:rPr>
          <w:t>-</w:t>
        </w:r>
        <w:proofErr w:type="spellStart"/>
        <w:r w:rsidR="00EB3CB0" w:rsidRPr="00EA120D">
          <w:rPr>
            <w:rStyle w:val="a3"/>
            <w:lang w:val="en-US"/>
          </w:rPr>
          <w:t>nakopit</w:t>
        </w:r>
        <w:proofErr w:type="spellEnd"/>
        <w:r w:rsidR="00EB3CB0" w:rsidRPr="00EA120D">
          <w:rPr>
            <w:rStyle w:val="a3"/>
          </w:rPr>
          <w:t>-</w:t>
        </w:r>
        <w:proofErr w:type="spellStart"/>
        <w:r w:rsidR="00EB3CB0" w:rsidRPr="00EA120D">
          <w:rPr>
            <w:rStyle w:val="a3"/>
            <w:lang w:val="en-US"/>
          </w:rPr>
          <w:t>kak</w:t>
        </w:r>
        <w:proofErr w:type="spellEnd"/>
        <w:r w:rsidR="00EB3CB0" w:rsidRPr="00EA120D">
          <w:rPr>
            <w:rStyle w:val="a3"/>
          </w:rPr>
          <w:t>-</w:t>
        </w:r>
        <w:proofErr w:type="spellStart"/>
        <w:r w:rsidR="00EB3CB0" w:rsidRPr="00EA120D">
          <w:rPr>
            <w:rStyle w:val="a3"/>
            <w:lang w:val="en-US"/>
          </w:rPr>
          <w:t>racional</w:t>
        </w:r>
        <w:proofErr w:type="spellEnd"/>
        <w:r w:rsidR="00EB3CB0" w:rsidRPr="00EA120D">
          <w:rPr>
            <w:rStyle w:val="a3"/>
          </w:rPr>
          <w:t>-</w:t>
        </w:r>
        <w:r w:rsidR="00EB3CB0" w:rsidRPr="00EA120D">
          <w:rPr>
            <w:rStyle w:val="a3"/>
            <w:lang w:val="en-US"/>
          </w:rPr>
          <w:t>nee</w:t>
        </w:r>
        <w:r w:rsidR="00EB3CB0" w:rsidRPr="00EA120D">
          <w:rPr>
            <w:rStyle w:val="a3"/>
          </w:rPr>
          <w:t>-</w:t>
        </w:r>
        <w:proofErr w:type="spellStart"/>
        <w:r w:rsidR="00EB3CB0" w:rsidRPr="00EA120D">
          <w:rPr>
            <w:rStyle w:val="a3"/>
            <w:lang w:val="en-US"/>
          </w:rPr>
          <w:t>rasporyadit</w:t>
        </w:r>
        <w:proofErr w:type="spellEnd"/>
        <w:r w:rsidR="00EB3CB0" w:rsidRPr="00EA120D">
          <w:rPr>
            <w:rStyle w:val="a3"/>
          </w:rPr>
          <w:t>-</w:t>
        </w:r>
        <w:proofErr w:type="spellStart"/>
        <w:r w:rsidR="00EB3CB0" w:rsidRPr="00EA120D">
          <w:rPr>
            <w:rStyle w:val="a3"/>
            <w:lang w:val="en-US"/>
          </w:rPr>
          <w:t>sya</w:t>
        </w:r>
        <w:proofErr w:type="spellEnd"/>
        <w:r w:rsidR="00EB3CB0" w:rsidRPr="00EA120D">
          <w:rPr>
            <w:rStyle w:val="a3"/>
          </w:rPr>
          <w:t>-</w:t>
        </w:r>
        <w:r w:rsidR="00EB3CB0" w:rsidRPr="00EA120D">
          <w:rPr>
            <w:rStyle w:val="a3"/>
            <w:lang w:val="en-US"/>
          </w:rPr>
          <w:t>s</w:t>
        </w:r>
        <w:r w:rsidR="00EB3CB0" w:rsidRPr="00EA120D">
          <w:rPr>
            <w:rStyle w:val="a3"/>
          </w:rPr>
          <w:t>-</w:t>
        </w:r>
        <w:r w:rsidR="00EB3CB0" w:rsidRPr="00EA120D">
          <w:rPr>
            <w:rStyle w:val="a3"/>
            <w:lang w:val="en-US"/>
          </w:rPr>
          <w:t>den</w:t>
        </w:r>
        <w:r w:rsidR="00EB3CB0" w:rsidRPr="00EA120D">
          <w:rPr>
            <w:rStyle w:val="a3"/>
          </w:rPr>
          <w:t>-</w:t>
        </w:r>
        <w:proofErr w:type="spellStart"/>
        <w:r w:rsidR="00EB3CB0" w:rsidRPr="00EA120D">
          <w:rPr>
            <w:rStyle w:val="a3"/>
            <w:lang w:val="en-US"/>
          </w:rPr>
          <w:t>gami</w:t>
        </w:r>
        <w:proofErr w:type="spellEnd"/>
        <w:r w:rsidR="00EB3CB0" w:rsidRPr="00EA120D">
          <w:rPr>
            <w:rStyle w:val="a3"/>
          </w:rPr>
          <w:t>-16037.</w:t>
        </w:r>
        <w:r w:rsidR="00EB3CB0" w:rsidRPr="00EA120D">
          <w:rPr>
            <w:rStyle w:val="a3"/>
            <w:lang w:val="en-US"/>
          </w:rPr>
          <w:t>html</w:t>
        </w:r>
      </w:hyperlink>
      <w:r w:rsidR="00EB3CB0" w:rsidRPr="00EA120D">
        <w:t xml:space="preserve"> </w:t>
      </w:r>
    </w:p>
    <w:p w14:paraId="605E5B9E" w14:textId="77777777" w:rsidR="0080535F" w:rsidRPr="00EA120D" w:rsidRDefault="0080535F" w:rsidP="0080535F">
      <w:pPr>
        <w:pStyle w:val="2"/>
      </w:pPr>
      <w:bookmarkStart w:id="47" w:name="ф2"/>
      <w:bookmarkStart w:id="48" w:name="_Toc224713303"/>
      <w:bookmarkEnd w:id="47"/>
      <w:r w:rsidRPr="00EA120D">
        <w:t>Секрет фирмы, 17.03.2026, Правительство установило план по сбережениям россиян к 2030 году. Какой показатель нужно достичь</w:t>
      </w:r>
      <w:bookmarkEnd w:id="48"/>
    </w:p>
    <w:p w14:paraId="1EEDB20A" w14:textId="77777777" w:rsidR="0080535F" w:rsidRPr="00EA120D" w:rsidRDefault="0080535F" w:rsidP="007D2FDD">
      <w:pPr>
        <w:pStyle w:val="3"/>
      </w:pPr>
      <w:bookmarkStart w:id="49" w:name="_Toc224713304"/>
      <w:r w:rsidRPr="00EA120D">
        <w:t xml:space="preserve">К 2030 году долгосрочные сбережения россиян должны составлять 40% от всех накоплений граждан. Такую цель установило правительство в рамках программы развития финансового рынка страны, сообщило РИА Новости со ссылкой на документы </w:t>
      </w:r>
      <w:proofErr w:type="spellStart"/>
      <w:r w:rsidRPr="00EA120D">
        <w:t>кабмина</w:t>
      </w:r>
      <w:proofErr w:type="spellEnd"/>
      <w:r w:rsidRPr="00EA120D">
        <w:t>.</w:t>
      </w:r>
      <w:bookmarkEnd w:id="49"/>
    </w:p>
    <w:p w14:paraId="1FD3E3DB" w14:textId="77777777" w:rsidR="0080535F" w:rsidRPr="00EA120D" w:rsidRDefault="0080535F" w:rsidP="0080535F">
      <w:r w:rsidRPr="00EA120D">
        <w:t>Цель — создать условия для роста инвестиционной активности в текущих макроэкономических условиях. Планируется развивать финансовые продукты и услуги, ориентированные на долгосрочные накопления и внутренние источники финансирования.</w:t>
      </w:r>
    </w:p>
    <w:p w14:paraId="1ED90135" w14:textId="77777777" w:rsidR="0080535F" w:rsidRPr="00EA120D" w:rsidRDefault="0080535F" w:rsidP="0080535F">
      <w:r w:rsidRPr="00EA120D">
        <w:t xml:space="preserve">Фокус на долгосрочные сбережения появился на фоне изменения финансовых привычек россиян. Граждане стали активнее пользоваться банками и меньше держать деньги дома. По данным опроса </w:t>
      </w:r>
      <w:proofErr w:type="spellStart"/>
      <w:r w:rsidRPr="00EA120D">
        <w:t>Rodin.Capital</w:t>
      </w:r>
      <w:proofErr w:type="spellEnd"/>
      <w:r w:rsidRPr="00EA120D">
        <w:t>, сейчас только 12% россиян хранят накопления в наличных — это антирекорд за последние 10 лет. Для сравнения: десять лет назад так поступали 60% населения, в 2024 году — 25%, год назад — 20%. Большинство граждан — 75% — теперь предпочитают банковское хранение средств.</w:t>
      </w:r>
    </w:p>
    <w:p w14:paraId="06100E06" w14:textId="77777777" w:rsidR="0080535F" w:rsidRPr="00EA120D" w:rsidRDefault="0080535F" w:rsidP="0080535F">
      <w:r w:rsidRPr="00EA120D">
        <w:t>При этом сама способность копить остаётся проблемой для многих. По данным опроса, 38% россиян вообще не смогли сделать никаких сбережений за последний год. Ещё 42,8% копят время от времени, и только 19% делают это регулярно.</w:t>
      </w:r>
    </w:p>
    <w:p w14:paraId="30F69F66" w14:textId="77777777" w:rsidR="0080535F" w:rsidRPr="00EA120D" w:rsidRDefault="0080535F" w:rsidP="0080535F">
      <w:r w:rsidRPr="00EA120D">
        <w:t>Главная причина отсутствия накоплений — нехватка денег после обязательных расходов. Так ответили 61,9% респондентов. Ещё 24% помогают родственникам, а 14,1% признались, что не могут удержаться от текущих трат.</w:t>
      </w:r>
    </w:p>
    <w:p w14:paraId="004DCDC5" w14:textId="345FCE68" w:rsidR="0080535F" w:rsidRPr="00EA120D" w:rsidRDefault="0080535F" w:rsidP="0080535F">
      <w:r w:rsidRPr="00EA120D">
        <w:t xml:space="preserve">Молодое поколение, особенно </w:t>
      </w:r>
      <w:proofErr w:type="spellStart"/>
      <w:r w:rsidRPr="00EA120D">
        <w:t>зумеры</w:t>
      </w:r>
      <w:proofErr w:type="spellEnd"/>
      <w:r w:rsidRPr="00EA120D">
        <w:t xml:space="preserve">, активно интересуется личными финансами. В </w:t>
      </w:r>
      <w:proofErr w:type="spellStart"/>
      <w:r w:rsidRPr="00EA120D">
        <w:t>соцсетях</w:t>
      </w:r>
      <w:proofErr w:type="spellEnd"/>
      <w:r w:rsidRPr="00EA120D">
        <w:t xml:space="preserve"> набирает популярность тренд </w:t>
      </w:r>
      <w:proofErr w:type="spellStart"/>
      <w:r w:rsidRPr="00EA120D">
        <w:t>revenge</w:t>
      </w:r>
      <w:proofErr w:type="spellEnd"/>
      <w:r w:rsidRPr="00EA120D">
        <w:t xml:space="preserve"> </w:t>
      </w:r>
      <w:proofErr w:type="spellStart"/>
      <w:r w:rsidRPr="00EA120D">
        <w:t>saving</w:t>
      </w:r>
      <w:proofErr w:type="spellEnd"/>
      <w:r w:rsidRPr="00EA120D">
        <w:t xml:space="preserve"> — </w:t>
      </w:r>
      <w:r w:rsidR="009476AA">
        <w:t>«</w:t>
      </w:r>
      <w:r w:rsidRPr="00EA120D">
        <w:t>мстительное накопление</w:t>
      </w:r>
      <w:r w:rsidR="009476AA">
        <w:t>»</w:t>
      </w:r>
      <w:r w:rsidRPr="00EA120D">
        <w:t>. Это способ борьбы с экономической нестабильностью и возвращения контроля над финансами. Индекс финансовой грамотности молодёжи вырос с 55 баллов в 2017 году до 62 баллов в 2024-м, следует из данных ВЦИОМ и Банка России.</w:t>
      </w:r>
    </w:p>
    <w:p w14:paraId="43DBBD82" w14:textId="77777777" w:rsidR="0080535F" w:rsidRPr="00EA120D" w:rsidRDefault="0080535F" w:rsidP="0080535F">
      <w:r w:rsidRPr="00EA120D">
        <w:lastRenderedPageBreak/>
        <w:t>Для стимулирования долгосрочных накоплений государство запустило программу долгосрочных сбережений (ПДС). Это накопительный продукт с государственной поддержкой, который помогает гражданам формировать дополнительные средства к пенсии. По данным Минфина, к программе уже присоединились 10,5 миллиона человек.</w:t>
      </w:r>
    </w:p>
    <w:p w14:paraId="0E27C2B4" w14:textId="5F20E375" w:rsidR="0080535F" w:rsidRPr="008B4CAA" w:rsidRDefault="00BB63AA" w:rsidP="0080535F">
      <w:hyperlink r:id="rId14" w:history="1">
        <w:r w:rsidR="0080535F" w:rsidRPr="00EA120D">
          <w:rPr>
            <w:rStyle w:val="a3"/>
          </w:rPr>
          <w:t>https://secretmag.ru/news/pravitelstvo-ustanovilo-plan-po-sberezheniyam-rossiyan-k-2030-godu-kakoy-pokazatel-nuzhno-dostich-17-03-2026.htm</w:t>
        </w:r>
      </w:hyperlink>
      <w:r w:rsidR="0080535F" w:rsidRPr="00EA120D">
        <w:t xml:space="preserve"> </w:t>
      </w:r>
    </w:p>
    <w:p w14:paraId="1DB52EC0" w14:textId="5621FB1D" w:rsidR="0063427E" w:rsidRPr="0063427E" w:rsidRDefault="0063427E" w:rsidP="0063427E">
      <w:pPr>
        <w:pStyle w:val="2"/>
      </w:pPr>
      <w:bookmarkStart w:id="50" w:name="_Toc224713305"/>
      <w:proofErr w:type="spellStart"/>
      <w:r w:rsidRPr="0063427E">
        <w:t>Сравни.ру</w:t>
      </w:r>
      <w:proofErr w:type="spellEnd"/>
      <w:r w:rsidRPr="0063427E">
        <w:t xml:space="preserve">, 17.03.2026, </w:t>
      </w:r>
      <w:proofErr w:type="gramStart"/>
      <w:r w:rsidRPr="0063427E">
        <w:t>В</w:t>
      </w:r>
      <w:proofErr w:type="gramEnd"/>
      <w:r w:rsidRPr="0063427E">
        <w:t xml:space="preserve"> правительстве определились, как увеличить долгосрочные сбережения россиян</w:t>
      </w:r>
      <w:bookmarkEnd w:id="50"/>
    </w:p>
    <w:p w14:paraId="4ACF2DA7" w14:textId="77777777" w:rsidR="0063427E" w:rsidRPr="0063427E" w:rsidRDefault="0063427E" w:rsidP="0063427E">
      <w:pPr>
        <w:pStyle w:val="3"/>
      </w:pPr>
      <w:bookmarkStart w:id="51" w:name="_Toc224713306"/>
      <w:r w:rsidRPr="0063427E">
        <w:t>Минфин и Банк России еще в 2025 году обсуждали планы по увеличению доли долгосрочных сбережений граждан. Сейчас правительство подготовило план по достижению этих показателей.</w:t>
      </w:r>
      <w:bookmarkEnd w:id="51"/>
    </w:p>
    <w:p w14:paraId="09173876" w14:textId="77777777" w:rsidR="0063427E" w:rsidRPr="0063427E" w:rsidRDefault="0063427E" w:rsidP="0063427E">
      <w:r w:rsidRPr="0063427E">
        <w:t>Планы правительства на сбережения россиян</w:t>
      </w:r>
    </w:p>
    <w:p w14:paraId="5ADDC3B5" w14:textId="77777777" w:rsidR="0063427E" w:rsidRPr="0063427E" w:rsidRDefault="0063427E" w:rsidP="0063427E">
      <w:r w:rsidRPr="0063427E">
        <w:t>Долгосрочные сбережения россиян к 2030 году должны составлять 40% от всех накоплений, следует из документов правительства.</w:t>
      </w:r>
    </w:p>
    <w:p w14:paraId="08A9E37B" w14:textId="77777777" w:rsidR="0063427E" w:rsidRPr="0063427E" w:rsidRDefault="0063427E" w:rsidP="0063427E">
      <w:r w:rsidRPr="0063427E">
        <w:t>Как планируется достичь этих показателей:</w:t>
      </w:r>
    </w:p>
    <w:p w14:paraId="7888884C" w14:textId="77777777" w:rsidR="0063427E" w:rsidRPr="0063427E" w:rsidRDefault="0063427E" w:rsidP="0063427E">
      <w:r w:rsidRPr="0063427E">
        <w:t>•</w:t>
      </w:r>
      <w:r w:rsidRPr="0063427E">
        <w:tab/>
        <w:t>создать такие условия функционирования финансового рынка, которые будут способствовать росту инвестиционной активности в нынешних макроэкономических условиях;</w:t>
      </w:r>
    </w:p>
    <w:p w14:paraId="28E1C8AB" w14:textId="77777777" w:rsidR="0063427E" w:rsidRPr="0063427E" w:rsidRDefault="0063427E" w:rsidP="0063427E">
      <w:r w:rsidRPr="0063427E">
        <w:t>•</w:t>
      </w:r>
      <w:r w:rsidRPr="0063427E">
        <w:tab/>
        <w:t xml:space="preserve">создать благоприятные условия развития финансовых продуктов и услуг, ориентированных на внутренние источники финансирования, для участников российского </w:t>
      </w:r>
      <w:proofErr w:type="spellStart"/>
      <w:r w:rsidRPr="0063427E">
        <w:t>финрынка</w:t>
      </w:r>
      <w:proofErr w:type="spellEnd"/>
      <w:r w:rsidRPr="0063427E">
        <w:t>.</w:t>
      </w:r>
    </w:p>
    <w:p w14:paraId="78DC01BD" w14:textId="77777777" w:rsidR="0063427E" w:rsidRPr="0063427E" w:rsidRDefault="0063427E" w:rsidP="0063427E">
      <w:r w:rsidRPr="0063427E">
        <w:t>Минфин и Банк России еще в прошлом году обсуждали увеличение доли долгосрочных сбережений граждан до 40% от общего объема их сбережений.</w:t>
      </w:r>
    </w:p>
    <w:p w14:paraId="2B3BA3A7" w14:textId="77777777" w:rsidR="0063427E" w:rsidRPr="0063427E" w:rsidRDefault="0063427E" w:rsidP="0063427E">
      <w:r w:rsidRPr="0063427E">
        <w:t>«Это важная цель и мы стараемся создать условия и инструменты для граждан, чтобы им было интересно инвестировать и сберегать в долгосрочной перспективе».</w:t>
      </w:r>
    </w:p>
    <w:p w14:paraId="2A01F80A" w14:textId="77777777" w:rsidR="0063427E" w:rsidRPr="0063427E" w:rsidRDefault="0063427E" w:rsidP="0063427E">
      <w:r w:rsidRPr="0063427E">
        <w:t>Инструменты долгосрочных сбережений</w:t>
      </w:r>
    </w:p>
    <w:p w14:paraId="28955E38" w14:textId="77777777" w:rsidR="0063427E" w:rsidRPr="0063427E" w:rsidRDefault="0063427E" w:rsidP="0063427E">
      <w:r w:rsidRPr="0063427E">
        <w:t>Вклады</w:t>
      </w:r>
    </w:p>
    <w:p w14:paraId="054C41DF" w14:textId="77777777" w:rsidR="0063427E" w:rsidRPr="0063427E" w:rsidRDefault="0063427E" w:rsidP="0063427E">
      <w:r w:rsidRPr="0063427E">
        <w:t>Во многих банках можно открыть вклад сроком до трех лет, который позволяет зафиксировать доходность на весь срок. Сейчас ключевая ставка составляет 15,5% годовых, но к концу года она может достигнуть 12% годовых, ожидают эксперты. Долгосрочные вклады особенно актуальны в условиях постепенного снижения ставки.</w:t>
      </w:r>
    </w:p>
    <w:p w14:paraId="5987ABFA" w14:textId="77777777" w:rsidR="0063427E" w:rsidRPr="0063427E" w:rsidRDefault="0063427E" w:rsidP="0063427E">
      <w:r w:rsidRPr="0063427E">
        <w:t>Открыть вклад онлайн можно на Сравни.</w:t>
      </w:r>
    </w:p>
    <w:p w14:paraId="44DD76DA" w14:textId="77777777" w:rsidR="0063427E" w:rsidRPr="0063427E" w:rsidRDefault="0063427E" w:rsidP="0063427E">
      <w:r w:rsidRPr="0063427E">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7F256BA6" w14:textId="77777777" w:rsidR="0063427E" w:rsidRPr="0063427E" w:rsidRDefault="0063427E" w:rsidP="0063427E">
      <w:pPr>
        <w:rPr>
          <w:b/>
          <w:bCs/>
        </w:rPr>
      </w:pPr>
      <w:r w:rsidRPr="0063427E">
        <w:rPr>
          <w:b/>
          <w:bCs/>
        </w:rPr>
        <w:t>Программа долгосрочных сбережений</w:t>
      </w:r>
    </w:p>
    <w:p w14:paraId="599FB311" w14:textId="77777777" w:rsidR="0063427E" w:rsidRPr="0063427E" w:rsidRDefault="0063427E" w:rsidP="0063427E">
      <w:r w:rsidRPr="0063427E">
        <w:t xml:space="preserve">Программа долгосрочных сбережений (ПДС) - это способ накопить деньги на будущее с участием государства. Участник программы регулярно вносит средства, а государство добавляет к ним до 36 тысяч рублей в год в течение 10 лет. Основное условие - держать </w:t>
      </w:r>
      <w:r w:rsidRPr="0063427E">
        <w:lastRenderedPageBreak/>
        <w:t>деньги в программе не менее 15 лет. Подробнее о том, как работает программа, рассказали в статье.</w:t>
      </w:r>
    </w:p>
    <w:p w14:paraId="5EA58571" w14:textId="77777777" w:rsidR="0063427E" w:rsidRPr="0063427E" w:rsidRDefault="0063427E" w:rsidP="0063427E">
      <w:r w:rsidRPr="0063427E">
        <w:t>Долевое страхование жизни</w:t>
      </w:r>
    </w:p>
    <w:p w14:paraId="0EFD19F8" w14:textId="77777777" w:rsidR="0063427E" w:rsidRPr="0063427E" w:rsidRDefault="0063427E" w:rsidP="0063427E">
      <w:r w:rsidRPr="0063427E">
        <w:t>Долевое страхование жизни (ДСЖ) - это финансовый инструмент, который совмещает элементы страхования жизни и инвестиционного дохода. Клиент заключает договор со страховой компанией и делает регулярные взносы - часть денег направляется на страховое покрытие, а оставшаяся часть инвестируется. Инструмент был запущен в начале 2025 года вместо инвестиционного страхования жизни (ИСЖ).</w:t>
      </w:r>
    </w:p>
    <w:p w14:paraId="1ED9F15F" w14:textId="77777777" w:rsidR="0063427E" w:rsidRPr="0063427E" w:rsidRDefault="0063427E" w:rsidP="0063427E">
      <w:r w:rsidRPr="0063427E">
        <w:t xml:space="preserve">Ближайшее заседание ЦБ по ключевой ставке состоится 20 марта 2026 года. Подписывайтесь на </w:t>
      </w:r>
      <w:proofErr w:type="spellStart"/>
      <w:r w:rsidRPr="0063427E">
        <w:t>телеграм</w:t>
      </w:r>
      <w:proofErr w:type="spellEnd"/>
      <w:r w:rsidRPr="0063427E">
        <w:t>-канал Сравни, чтобы первыми узнать решение регулятора.</w:t>
      </w:r>
    </w:p>
    <w:p w14:paraId="2A0D9EC8" w14:textId="77777777" w:rsidR="0063427E" w:rsidRPr="0063427E" w:rsidRDefault="0063427E" w:rsidP="0063427E">
      <w:r w:rsidRPr="0063427E">
        <w:t xml:space="preserve">Иван </w:t>
      </w:r>
      <w:proofErr w:type="spellStart"/>
      <w:r w:rsidRPr="0063427E">
        <w:t>Чебесков</w:t>
      </w:r>
      <w:proofErr w:type="spellEnd"/>
    </w:p>
    <w:p w14:paraId="197A04F3" w14:textId="7D43D518" w:rsidR="0063427E" w:rsidRPr="008B4CAA" w:rsidRDefault="00BB63AA" w:rsidP="0063427E">
      <w:hyperlink r:id="rId15" w:history="1">
        <w:r w:rsidR="0063427E" w:rsidRPr="00783365">
          <w:rPr>
            <w:rStyle w:val="a3"/>
            <w:lang w:val="en-US"/>
          </w:rPr>
          <w:t>https</w:t>
        </w:r>
        <w:r w:rsidR="0063427E" w:rsidRPr="0063427E">
          <w:rPr>
            <w:rStyle w:val="a3"/>
          </w:rPr>
          <w:t>://</w:t>
        </w:r>
        <w:r w:rsidR="0063427E" w:rsidRPr="00783365">
          <w:rPr>
            <w:rStyle w:val="a3"/>
            <w:lang w:val="en-US"/>
          </w:rPr>
          <w:t>www</w:t>
        </w:r>
        <w:r w:rsidR="0063427E" w:rsidRPr="0063427E">
          <w:rPr>
            <w:rStyle w:val="a3"/>
          </w:rPr>
          <w:t>.</w:t>
        </w:r>
        <w:r w:rsidR="0063427E" w:rsidRPr="00783365">
          <w:rPr>
            <w:rStyle w:val="a3"/>
            <w:lang w:val="en-US"/>
          </w:rPr>
          <w:t>sravni</w:t>
        </w:r>
        <w:r w:rsidR="0063427E" w:rsidRPr="0063427E">
          <w:rPr>
            <w:rStyle w:val="a3"/>
          </w:rPr>
          <w:t>.</w:t>
        </w:r>
        <w:proofErr w:type="spellStart"/>
        <w:r w:rsidR="0063427E" w:rsidRPr="00783365">
          <w:rPr>
            <w:rStyle w:val="a3"/>
            <w:lang w:val="en-US"/>
          </w:rPr>
          <w:t>ru</w:t>
        </w:r>
        <w:proofErr w:type="spellEnd"/>
        <w:r w:rsidR="0063427E" w:rsidRPr="0063427E">
          <w:rPr>
            <w:rStyle w:val="a3"/>
          </w:rPr>
          <w:t>/</w:t>
        </w:r>
        <w:proofErr w:type="spellStart"/>
        <w:r w:rsidR="0063427E" w:rsidRPr="00783365">
          <w:rPr>
            <w:rStyle w:val="a3"/>
            <w:lang w:val="en-US"/>
          </w:rPr>
          <w:t>novost</w:t>
        </w:r>
        <w:proofErr w:type="spellEnd"/>
        <w:r w:rsidR="0063427E" w:rsidRPr="0063427E">
          <w:rPr>
            <w:rStyle w:val="a3"/>
          </w:rPr>
          <w:t>/2026/3/17/</w:t>
        </w:r>
        <w:r w:rsidR="0063427E" w:rsidRPr="00783365">
          <w:rPr>
            <w:rStyle w:val="a3"/>
            <w:lang w:val="en-US"/>
          </w:rPr>
          <w:t>v</w:t>
        </w:r>
        <w:r w:rsidR="0063427E" w:rsidRPr="0063427E">
          <w:rPr>
            <w:rStyle w:val="a3"/>
          </w:rPr>
          <w:t>-</w:t>
        </w:r>
        <w:proofErr w:type="spellStart"/>
        <w:r w:rsidR="0063427E" w:rsidRPr="00783365">
          <w:rPr>
            <w:rStyle w:val="a3"/>
            <w:lang w:val="en-US"/>
          </w:rPr>
          <w:t>pravitelstve</w:t>
        </w:r>
        <w:proofErr w:type="spellEnd"/>
        <w:r w:rsidR="0063427E" w:rsidRPr="0063427E">
          <w:rPr>
            <w:rStyle w:val="a3"/>
          </w:rPr>
          <w:t>-</w:t>
        </w:r>
        <w:proofErr w:type="spellStart"/>
        <w:r w:rsidR="0063427E" w:rsidRPr="00783365">
          <w:rPr>
            <w:rStyle w:val="a3"/>
            <w:lang w:val="en-US"/>
          </w:rPr>
          <w:t>opredelilis</w:t>
        </w:r>
        <w:proofErr w:type="spellEnd"/>
        <w:r w:rsidR="0063427E" w:rsidRPr="0063427E">
          <w:rPr>
            <w:rStyle w:val="a3"/>
          </w:rPr>
          <w:t>-</w:t>
        </w:r>
        <w:proofErr w:type="spellStart"/>
        <w:r w:rsidR="0063427E" w:rsidRPr="00783365">
          <w:rPr>
            <w:rStyle w:val="a3"/>
            <w:lang w:val="en-US"/>
          </w:rPr>
          <w:t>kak</w:t>
        </w:r>
        <w:proofErr w:type="spellEnd"/>
        <w:r w:rsidR="0063427E" w:rsidRPr="0063427E">
          <w:rPr>
            <w:rStyle w:val="a3"/>
          </w:rPr>
          <w:t>-</w:t>
        </w:r>
        <w:proofErr w:type="spellStart"/>
        <w:r w:rsidR="0063427E" w:rsidRPr="00783365">
          <w:rPr>
            <w:rStyle w:val="a3"/>
            <w:lang w:val="en-US"/>
          </w:rPr>
          <w:t>uvelichit</w:t>
        </w:r>
        <w:proofErr w:type="spellEnd"/>
        <w:r w:rsidR="0063427E" w:rsidRPr="0063427E">
          <w:rPr>
            <w:rStyle w:val="a3"/>
          </w:rPr>
          <w:t>-</w:t>
        </w:r>
        <w:proofErr w:type="spellStart"/>
        <w:r w:rsidR="0063427E" w:rsidRPr="00783365">
          <w:rPr>
            <w:rStyle w:val="a3"/>
            <w:lang w:val="en-US"/>
          </w:rPr>
          <w:t>dolgosrochnye</w:t>
        </w:r>
        <w:proofErr w:type="spellEnd"/>
        <w:r w:rsidR="0063427E" w:rsidRPr="0063427E">
          <w:rPr>
            <w:rStyle w:val="a3"/>
          </w:rPr>
          <w:t>-</w:t>
        </w:r>
        <w:proofErr w:type="spellStart"/>
        <w:r w:rsidR="0063427E" w:rsidRPr="00783365">
          <w:rPr>
            <w:rStyle w:val="a3"/>
            <w:lang w:val="en-US"/>
          </w:rPr>
          <w:t>sberezheniya</w:t>
        </w:r>
        <w:proofErr w:type="spellEnd"/>
        <w:r w:rsidR="0063427E" w:rsidRPr="0063427E">
          <w:rPr>
            <w:rStyle w:val="a3"/>
          </w:rPr>
          <w:t>-</w:t>
        </w:r>
        <w:proofErr w:type="spellStart"/>
        <w:r w:rsidR="0063427E" w:rsidRPr="00783365">
          <w:rPr>
            <w:rStyle w:val="a3"/>
            <w:lang w:val="en-US"/>
          </w:rPr>
          <w:t>rossiyan</w:t>
        </w:r>
        <w:proofErr w:type="spellEnd"/>
        <w:r w:rsidR="0063427E" w:rsidRPr="0063427E">
          <w:rPr>
            <w:rStyle w:val="a3"/>
          </w:rPr>
          <w:t>/</w:t>
        </w:r>
      </w:hyperlink>
      <w:r w:rsidR="0063427E" w:rsidRPr="0063427E">
        <w:t xml:space="preserve"> </w:t>
      </w:r>
    </w:p>
    <w:p w14:paraId="01489756" w14:textId="3151479F" w:rsidR="00AC25CE" w:rsidRPr="00AC25CE" w:rsidRDefault="00AC25CE" w:rsidP="00AC25CE">
      <w:pPr>
        <w:pStyle w:val="2"/>
      </w:pPr>
      <w:bookmarkStart w:id="52" w:name="_Toc224713307"/>
      <w:r>
        <w:t>АБН24</w:t>
      </w:r>
      <w:r w:rsidRPr="00AC25CE">
        <w:t>, 17.03.2026, Инвестиционный рывок: нужны ли россиянам долгосрочные сбережения</w:t>
      </w:r>
      <w:bookmarkEnd w:id="52"/>
    </w:p>
    <w:p w14:paraId="0F126689" w14:textId="013A3CA5" w:rsidR="00AC25CE" w:rsidRPr="008B4CAA" w:rsidRDefault="00AC25CE" w:rsidP="00AC25CE">
      <w:pPr>
        <w:pStyle w:val="3"/>
      </w:pPr>
      <w:bookmarkStart w:id="53" w:name="_Toc224713308"/>
      <w:r w:rsidRPr="00AC25CE">
        <w:t xml:space="preserve">К 2030 году доля долгосрочных сбережений в общем объеме накоплений россиян должна достичь 40%. Такое целевое значение обозначено в правительственных документах. Финансовый консультант Марина </w:t>
      </w:r>
      <w:proofErr w:type="spellStart"/>
      <w:r w:rsidRPr="00AC25CE">
        <w:t>Слоик</w:t>
      </w:r>
      <w:proofErr w:type="spellEnd"/>
      <w:r w:rsidRPr="00AC25CE">
        <w:t xml:space="preserve"> рассказала АБН24, в чем ключевая цель инициативы и как ее будут добиваться.</w:t>
      </w:r>
      <w:bookmarkEnd w:id="53"/>
    </w:p>
    <w:p w14:paraId="2A956641" w14:textId="77777777" w:rsidR="00AC25CE" w:rsidRPr="004264B5" w:rsidRDefault="00AC25CE" w:rsidP="00AC25CE">
      <w:r w:rsidRPr="00AC25CE">
        <w:t xml:space="preserve">«Главная цель инициативы — стабилизировать финансовую систему через повышение доверия к финансовым институтам и продвижение финансовой грамотности населения. Граждане в результате смогут рассчитывать на высокую доходность в долгосрочной перспективе, надежность вложений и государственную поддержку — до 36 тысяч рублей в год, а также на налоговый вычет до 19 200 рублей. </w:t>
      </w:r>
      <w:r w:rsidRPr="004264B5">
        <w:t>Но опять же все это в зависимости от выбранного инструмента», — рассказала эксперт.</w:t>
      </w:r>
    </w:p>
    <w:p w14:paraId="2038DD42" w14:textId="77777777" w:rsidR="00AC25CE" w:rsidRPr="004264B5" w:rsidRDefault="00AC25CE" w:rsidP="00AC25CE">
      <w:r w:rsidRPr="004264B5">
        <w:t xml:space="preserve">Как пояснила </w:t>
      </w:r>
      <w:proofErr w:type="spellStart"/>
      <w:r w:rsidRPr="004264B5">
        <w:t>Слоик</w:t>
      </w:r>
      <w:proofErr w:type="spellEnd"/>
      <w:r w:rsidRPr="004264B5">
        <w:t>, выгода для государства заключается в стабилизации финансовой системы и привлечении финансирования в реальный сектор экономики. Прежде всего за счет наполнения ликвидностью фондового рынка, рынка облигаций и расширения объема долгосрочных инвестиционных кредитов для бизнеса. В перспективе это должно способствовать росту экономики, снижению ключевой ставки, стабилизации курса рубля и замедлению инфляции.</w:t>
      </w:r>
    </w:p>
    <w:p w14:paraId="7937E08A" w14:textId="77777777" w:rsidR="00AC25CE" w:rsidRPr="004264B5" w:rsidRDefault="00AC25CE" w:rsidP="00AC25CE">
      <w:r w:rsidRPr="004264B5">
        <w:t>«Правительство уже предприняло ряд мер в этом направлении, а Минфин РФ активно работает над повышением финансовой грамотности населения. При этом следующий шаг зависит от активности финансовых институтов. Конкуренция между ними позволит гражданам получать хорошую доходность и защиту вложений, а реальному сектору — финансирование по конкурентным ставкам», — отметила специалист.</w:t>
      </w:r>
    </w:p>
    <w:p w14:paraId="034EEC15" w14:textId="77777777" w:rsidR="00AC25CE" w:rsidRPr="004264B5" w:rsidRDefault="00AC25CE" w:rsidP="00AC25CE">
      <w:r w:rsidRPr="004264B5">
        <w:t xml:space="preserve">Среди основных инструментов для реализации плана эксперт назвала негосударственные пенсионные фонды, программу долгосрочных сбережений, добровольное страхование жизни и паевые инвестиционные фонды. Схема работы проста — граждане размещают средства в этих инструментах, а те, в свою очередь, </w:t>
      </w:r>
      <w:r w:rsidRPr="004264B5">
        <w:lastRenderedPageBreak/>
        <w:t xml:space="preserve">инвестируют их в акции, облигации, долгосрочные депозиты и другие активы. Марина </w:t>
      </w:r>
      <w:proofErr w:type="spellStart"/>
      <w:r w:rsidRPr="004264B5">
        <w:t>Слоик</w:t>
      </w:r>
      <w:proofErr w:type="spellEnd"/>
      <w:r w:rsidRPr="004264B5">
        <w:t xml:space="preserve"> отметила, что установленный срок — 2030 год — выглядит вполне реалистичным для достижения поставленных целей.</w:t>
      </w:r>
    </w:p>
    <w:p w14:paraId="265093DE" w14:textId="1EA7A7CD" w:rsidR="00AC25CE" w:rsidRPr="004264B5" w:rsidRDefault="00BB63AA" w:rsidP="00AC25CE">
      <w:hyperlink r:id="rId16" w:history="1">
        <w:r w:rsidR="00AC25CE" w:rsidRPr="00783365">
          <w:rPr>
            <w:rStyle w:val="a3"/>
            <w:lang w:val="en-US"/>
          </w:rPr>
          <w:t>https</w:t>
        </w:r>
        <w:r w:rsidR="00AC25CE" w:rsidRPr="004264B5">
          <w:rPr>
            <w:rStyle w:val="a3"/>
          </w:rPr>
          <w:t>://</w:t>
        </w:r>
        <w:proofErr w:type="spellStart"/>
        <w:r w:rsidR="00AC25CE" w:rsidRPr="00783365">
          <w:rPr>
            <w:rStyle w:val="a3"/>
            <w:lang w:val="en-US"/>
          </w:rPr>
          <w:t>abnews</w:t>
        </w:r>
        <w:proofErr w:type="spellEnd"/>
        <w:r w:rsidR="00AC25CE" w:rsidRPr="004264B5">
          <w:rPr>
            <w:rStyle w:val="a3"/>
          </w:rPr>
          <w:t>.</w:t>
        </w:r>
        <w:proofErr w:type="spellStart"/>
        <w:r w:rsidR="00AC25CE" w:rsidRPr="00783365">
          <w:rPr>
            <w:rStyle w:val="a3"/>
            <w:lang w:val="en-US"/>
          </w:rPr>
          <w:t>ru</w:t>
        </w:r>
        <w:proofErr w:type="spellEnd"/>
        <w:r w:rsidR="00AC25CE" w:rsidRPr="004264B5">
          <w:rPr>
            <w:rStyle w:val="a3"/>
          </w:rPr>
          <w:t>/</w:t>
        </w:r>
        <w:r w:rsidR="00AC25CE" w:rsidRPr="00783365">
          <w:rPr>
            <w:rStyle w:val="a3"/>
            <w:lang w:val="en-US"/>
          </w:rPr>
          <w:t>news</w:t>
        </w:r>
        <w:r w:rsidR="00AC25CE" w:rsidRPr="004264B5">
          <w:rPr>
            <w:rStyle w:val="a3"/>
          </w:rPr>
          <w:t>/2026/3/17/</w:t>
        </w:r>
        <w:proofErr w:type="spellStart"/>
        <w:r w:rsidR="00AC25CE" w:rsidRPr="00783365">
          <w:rPr>
            <w:rStyle w:val="a3"/>
            <w:lang w:val="en-US"/>
          </w:rPr>
          <w:t>investiczionnyj</w:t>
        </w:r>
        <w:proofErr w:type="spellEnd"/>
        <w:r w:rsidR="00AC25CE" w:rsidRPr="004264B5">
          <w:rPr>
            <w:rStyle w:val="a3"/>
          </w:rPr>
          <w:t>-</w:t>
        </w:r>
        <w:proofErr w:type="spellStart"/>
        <w:r w:rsidR="00AC25CE" w:rsidRPr="00783365">
          <w:rPr>
            <w:rStyle w:val="a3"/>
            <w:lang w:val="en-US"/>
          </w:rPr>
          <w:t>ryvok</w:t>
        </w:r>
        <w:proofErr w:type="spellEnd"/>
        <w:r w:rsidR="00AC25CE" w:rsidRPr="004264B5">
          <w:rPr>
            <w:rStyle w:val="a3"/>
          </w:rPr>
          <w:t>-</w:t>
        </w:r>
        <w:proofErr w:type="spellStart"/>
        <w:r w:rsidR="00AC25CE" w:rsidRPr="00783365">
          <w:rPr>
            <w:rStyle w:val="a3"/>
            <w:lang w:val="en-US"/>
          </w:rPr>
          <w:t>nuzhny</w:t>
        </w:r>
        <w:proofErr w:type="spellEnd"/>
        <w:r w:rsidR="00AC25CE" w:rsidRPr="004264B5">
          <w:rPr>
            <w:rStyle w:val="a3"/>
          </w:rPr>
          <w:t>-</w:t>
        </w:r>
        <w:r w:rsidR="00AC25CE" w:rsidRPr="00783365">
          <w:rPr>
            <w:rStyle w:val="a3"/>
            <w:lang w:val="en-US"/>
          </w:rPr>
          <w:t>li</w:t>
        </w:r>
        <w:r w:rsidR="00AC25CE" w:rsidRPr="004264B5">
          <w:rPr>
            <w:rStyle w:val="a3"/>
          </w:rPr>
          <w:t>-</w:t>
        </w:r>
        <w:proofErr w:type="spellStart"/>
        <w:r w:rsidR="00AC25CE" w:rsidRPr="00783365">
          <w:rPr>
            <w:rStyle w:val="a3"/>
            <w:lang w:val="en-US"/>
          </w:rPr>
          <w:t>rossiyanam</w:t>
        </w:r>
        <w:proofErr w:type="spellEnd"/>
        <w:r w:rsidR="00AC25CE" w:rsidRPr="004264B5">
          <w:rPr>
            <w:rStyle w:val="a3"/>
          </w:rPr>
          <w:t>-</w:t>
        </w:r>
        <w:proofErr w:type="spellStart"/>
        <w:r w:rsidR="00AC25CE" w:rsidRPr="00783365">
          <w:rPr>
            <w:rStyle w:val="a3"/>
            <w:lang w:val="en-US"/>
          </w:rPr>
          <w:t>dolgosrochnye</w:t>
        </w:r>
        <w:proofErr w:type="spellEnd"/>
        <w:r w:rsidR="00AC25CE" w:rsidRPr="004264B5">
          <w:rPr>
            <w:rStyle w:val="a3"/>
          </w:rPr>
          <w:t>-</w:t>
        </w:r>
        <w:proofErr w:type="spellStart"/>
        <w:r w:rsidR="00AC25CE" w:rsidRPr="00783365">
          <w:rPr>
            <w:rStyle w:val="a3"/>
            <w:lang w:val="en-US"/>
          </w:rPr>
          <w:t>sberezheniya</w:t>
        </w:r>
        <w:proofErr w:type="spellEnd"/>
      </w:hyperlink>
      <w:r w:rsidR="00AC25CE" w:rsidRPr="004264B5">
        <w:t xml:space="preserve"> </w:t>
      </w:r>
    </w:p>
    <w:p w14:paraId="21F47BCF" w14:textId="77777777" w:rsidR="00A93271" w:rsidRPr="00EA120D" w:rsidRDefault="00A93271" w:rsidP="00A93271">
      <w:pPr>
        <w:pStyle w:val="2"/>
      </w:pPr>
      <w:bookmarkStart w:id="54" w:name="ф3"/>
      <w:bookmarkStart w:id="55" w:name="_Toc224713309"/>
      <w:bookmarkEnd w:id="54"/>
      <w:proofErr w:type="spellStart"/>
      <w:r w:rsidRPr="00EA120D">
        <w:t>Выберу.ру</w:t>
      </w:r>
      <w:proofErr w:type="spellEnd"/>
      <w:r w:rsidRPr="00EA120D">
        <w:t>, 17.03.2026, Россиянам начали возвращать налоги без деклараций — уведомляет ФНС</w:t>
      </w:r>
      <w:bookmarkEnd w:id="55"/>
    </w:p>
    <w:p w14:paraId="3B3E6A8F" w14:textId="79409666" w:rsidR="00A93271" w:rsidRPr="00EA120D" w:rsidRDefault="006347D7" w:rsidP="007D2FDD">
      <w:pPr>
        <w:pStyle w:val="3"/>
      </w:pPr>
      <w:bookmarkStart w:id="56" w:name="_Toc224713310"/>
      <w:r w:rsidRPr="00EA120D">
        <w:t>Некоторым</w:t>
      </w:r>
      <w:r w:rsidR="00A93271" w:rsidRPr="00EA120D">
        <w:t xml:space="preserve"> россиянам начали приходить уведомления от налоговой с неожиданным предложением — вернуть деньги. Причём без заполнения декларации и сбора документов. ФНС сама сообщает, что человеку положен налоговый вычет, и предлагает просто подтвердить его в личном кабинете. Разбираемся, кому приходят такие сообщения и сколько можно вернуть.</w:t>
      </w:r>
      <w:bookmarkEnd w:id="56"/>
    </w:p>
    <w:p w14:paraId="648AD48A" w14:textId="77777777" w:rsidR="00A93271" w:rsidRPr="00EA120D" w:rsidRDefault="00A93271" w:rsidP="00A93271">
      <w:r w:rsidRPr="00EA120D">
        <w:t>Речь идёт о налоговом вычете для участников программы долгосрочных сбережений (ПДС). Это инструмент, при котором человек откладывает деньги через негосударственный пенсионный фонд или управляющую компанию, а государство добавляет к этим накоплениям свои средства.</w:t>
      </w:r>
    </w:p>
    <w:p w14:paraId="3D089989" w14:textId="77777777" w:rsidR="00A93271" w:rsidRPr="00EA120D" w:rsidRDefault="00A93271" w:rsidP="00A93271">
      <w:r w:rsidRPr="00EA120D">
        <w:t>Теперь процесс получения вычета решили упростить. Если раньше нужно было самому заполнять декларацию, прикладывать документы и ждать проверки, то теперь налоговая сама получает данные от пенсионных фондов и предлагает оформить вычет автоматически.</w:t>
      </w:r>
    </w:p>
    <w:p w14:paraId="0DF6E9B9" w14:textId="77777777" w:rsidR="00A93271" w:rsidRPr="00EA120D" w:rsidRDefault="00A93271" w:rsidP="00A93271">
      <w:r w:rsidRPr="00EA120D">
        <w:t>Как это выглядит на практике</w:t>
      </w:r>
    </w:p>
    <w:p w14:paraId="54712696" w14:textId="77777777" w:rsidR="00A93271" w:rsidRPr="00EA120D" w:rsidRDefault="00A93271" w:rsidP="00A93271">
      <w:r w:rsidRPr="00EA120D">
        <w:t>В личном кабинете налогоплательщика приходит сообщение от ФНС, что у налоговой уже есть все данные для вычета. После этого инспекция сама формирует заявление — его не нужно заполнять вручную. Человеку остаётся только зайти в кабинет и подтвердить его.</w:t>
      </w:r>
    </w:p>
    <w:p w14:paraId="13E2342B" w14:textId="77777777" w:rsidR="00A93271" w:rsidRPr="00EA120D" w:rsidRDefault="00A93271" w:rsidP="00A93271">
      <w:r w:rsidRPr="00EA120D">
        <w:t>Сколько можно вернуть</w:t>
      </w:r>
    </w:p>
    <w:p w14:paraId="67F809C5" w14:textId="77777777" w:rsidR="00A93271" w:rsidRPr="00EA120D" w:rsidRDefault="00A93271" w:rsidP="00A93271">
      <w:r w:rsidRPr="00EA120D">
        <w:t>Максимальная сумма вычета — до 52 000 рублей в год. Это если человек вложил в программу до 400 000 рублей и платит НДФЛ по ставке 13%.</w:t>
      </w:r>
    </w:p>
    <w:p w14:paraId="319BB497" w14:textId="096F8FA7" w:rsidR="00A93271" w:rsidRPr="00EA120D" w:rsidRDefault="00A93271" w:rsidP="00A93271">
      <w:r w:rsidRPr="00EA120D">
        <w:t xml:space="preserve">Для многих это выглядит как </w:t>
      </w:r>
      <w:r w:rsidR="009476AA">
        <w:t>«</w:t>
      </w:r>
      <w:r w:rsidRPr="00EA120D">
        <w:t>бонус</w:t>
      </w:r>
      <w:r w:rsidR="009476AA">
        <w:t>»</w:t>
      </w:r>
      <w:r w:rsidRPr="00EA120D">
        <w:t xml:space="preserve"> за накопления. Но важно понимать: это не подарок, а возврат части уже уплаченного налога.</w:t>
      </w:r>
    </w:p>
    <w:p w14:paraId="3D6BDF85" w14:textId="77777777" w:rsidR="00A93271" w:rsidRPr="00EA120D" w:rsidRDefault="00A93271" w:rsidP="00A93271">
      <w:r w:rsidRPr="00EA120D">
        <w:t>Почему это важно</w:t>
      </w:r>
    </w:p>
    <w:p w14:paraId="6E6AC2E9" w14:textId="77777777" w:rsidR="00A93271" w:rsidRPr="00EA120D" w:rsidRDefault="00A93271" w:rsidP="00A93271">
      <w:r w:rsidRPr="00EA120D">
        <w:t>Раньше многие просто не оформляли вычеты — из-за сложностей с документами или непонимания, как это сделать. Теперь налоговая фактически делает первый шаг сама. Это может увеличить количество людей, которые реально возвращают деньги из бюджета.</w:t>
      </w:r>
    </w:p>
    <w:p w14:paraId="10C45D6F" w14:textId="77777777" w:rsidR="00A93271" w:rsidRPr="00EA120D" w:rsidRDefault="00A93271" w:rsidP="00A93271">
      <w:r w:rsidRPr="00EA120D">
        <w:t>Но есть нюанс</w:t>
      </w:r>
    </w:p>
    <w:p w14:paraId="5841174E" w14:textId="77777777" w:rsidR="00A93271" w:rsidRPr="00EA120D" w:rsidRDefault="00A93271" w:rsidP="00A93271">
      <w:r w:rsidRPr="00EA120D">
        <w:t>Такие уведомления приходят не всем. Всё зависит от того, передал ли данные в налоговую тот фонд, через который оформлены накопления. Не все негосударственные пенсионные фонды автоматически обмениваются информацией с ФНС.</w:t>
      </w:r>
    </w:p>
    <w:p w14:paraId="5427FD14" w14:textId="77777777" w:rsidR="00A93271" w:rsidRPr="00EA120D" w:rsidRDefault="00A93271" w:rsidP="00A93271">
      <w:r w:rsidRPr="00EA120D">
        <w:lastRenderedPageBreak/>
        <w:t>Если фонд передаёт данные, вычет предложат оформить в упрощённом порядке. Если нет — придётся подавать декларацию самостоятельно. При этом сам человек на это повлиять не может — всё зависит от работы конкретного фонда.</w:t>
      </w:r>
    </w:p>
    <w:p w14:paraId="3DE0614B" w14:textId="3BAD465C" w:rsidR="00A93271" w:rsidRPr="00EA120D" w:rsidRDefault="00BB63AA" w:rsidP="00A93271">
      <w:hyperlink r:id="rId17" w:history="1">
        <w:r w:rsidR="00A93271" w:rsidRPr="00EA120D">
          <w:rPr>
            <w:rStyle w:val="a3"/>
          </w:rPr>
          <w:t>https://www.vbr.ru/amp/help/novosti/fns-vychet-bez-deklaracii-11106/</w:t>
        </w:r>
      </w:hyperlink>
      <w:r w:rsidR="00A93271" w:rsidRPr="00EA120D">
        <w:t xml:space="preserve"> </w:t>
      </w:r>
    </w:p>
    <w:p w14:paraId="13E49DDF" w14:textId="77777777" w:rsidR="00282C0F" w:rsidRPr="00EA120D" w:rsidRDefault="00282C0F" w:rsidP="00282C0F">
      <w:pPr>
        <w:pStyle w:val="2"/>
      </w:pPr>
      <w:bookmarkStart w:id="57" w:name="ф4"/>
      <w:bookmarkStart w:id="58" w:name="_Toc224713311"/>
      <w:bookmarkEnd w:id="57"/>
      <w:proofErr w:type="spellStart"/>
      <w:r w:rsidRPr="00EA120D">
        <w:t>Газета.ру</w:t>
      </w:r>
      <w:proofErr w:type="spellEnd"/>
      <w:r w:rsidRPr="00EA120D">
        <w:t xml:space="preserve">, 17.03.2026, </w:t>
      </w:r>
      <w:proofErr w:type="gramStart"/>
      <w:r w:rsidRPr="00EA120D">
        <w:t>Стало</w:t>
      </w:r>
      <w:proofErr w:type="gramEnd"/>
      <w:r w:rsidRPr="00EA120D">
        <w:t xml:space="preserve"> известно, почему молодежь не интересуется долгосрочными сбережениями</w:t>
      </w:r>
      <w:bookmarkEnd w:id="58"/>
    </w:p>
    <w:p w14:paraId="44892730" w14:textId="79CF3ED5" w:rsidR="00282C0F" w:rsidRPr="00EA120D" w:rsidRDefault="00282C0F" w:rsidP="007D2FDD">
      <w:pPr>
        <w:pStyle w:val="3"/>
      </w:pPr>
      <w:bookmarkStart w:id="59" w:name="_Toc224713312"/>
      <w:r w:rsidRPr="00EA120D">
        <w:t xml:space="preserve">Программа долгосрочных сбережений (ПДС) оказалась заметно более востребованной у старшего поколения, тогда как молодежь и люди среднего возраста относятся к ней значительно сдержаннее. Молодежь привыкла тратить </w:t>
      </w:r>
      <w:r w:rsidR="009476AA">
        <w:t>«</w:t>
      </w:r>
      <w:r w:rsidRPr="00EA120D">
        <w:t>здесь и сейчас</w:t>
      </w:r>
      <w:r w:rsidR="009476AA">
        <w:t>»</w:t>
      </w:r>
      <w:r w:rsidRPr="00EA120D">
        <w:t xml:space="preserve">, а не копить на будущее, рассказал </w:t>
      </w:r>
      <w:r w:rsidR="009476AA">
        <w:t>«</w:t>
      </w:r>
      <w:proofErr w:type="spellStart"/>
      <w:r w:rsidRPr="00EA120D">
        <w:t>Газете.Ru</w:t>
      </w:r>
      <w:proofErr w:type="spellEnd"/>
      <w:r w:rsidR="009476AA">
        <w:t>»</w:t>
      </w:r>
      <w:r w:rsidRPr="00EA120D">
        <w:t xml:space="preserve"> начальник аналитического отдела </w:t>
      </w:r>
      <w:proofErr w:type="spellStart"/>
      <w:r w:rsidRPr="00EA120D">
        <w:t>инвесткомпании</w:t>
      </w:r>
      <w:proofErr w:type="spellEnd"/>
      <w:r w:rsidRPr="00EA120D">
        <w:t xml:space="preserve"> </w:t>
      </w:r>
      <w:r w:rsidR="009476AA">
        <w:t>«</w:t>
      </w:r>
      <w:proofErr w:type="spellStart"/>
      <w:r w:rsidRPr="00EA120D">
        <w:t>Риком</w:t>
      </w:r>
      <w:proofErr w:type="spellEnd"/>
      <w:r w:rsidRPr="00EA120D">
        <w:t>-Траст</w:t>
      </w:r>
      <w:r w:rsidR="009476AA">
        <w:t>»</w:t>
      </w:r>
      <w:r w:rsidRPr="00EA120D">
        <w:t>, кандидат экономических наук Олег Абелев.</w:t>
      </w:r>
      <w:bookmarkEnd w:id="59"/>
    </w:p>
    <w:p w14:paraId="5CB13899" w14:textId="08CC7F76" w:rsidR="00282C0F" w:rsidRPr="00EA120D" w:rsidRDefault="009476AA" w:rsidP="00282C0F">
      <w:r>
        <w:t>«</w:t>
      </w:r>
      <w:r w:rsidR="00282C0F" w:rsidRPr="00EA120D">
        <w:t>Для людей до 35–40 лет в приоритете чаще находятся не долгосрочные накопления, а текущие расходы и крупные жизненные задачи. Речь идет об аренде или покупке жилья, ипотеке, обучении, создании семьи, тратах на детей, автомобиль и путешествия. На этом фоне откладывать деньги на десятилетия вперед многим кажется менее важной задачей. Сдерживает интерес и неопределенность в отношении будущего. Молодые люди более мобильны и нередко не уверены, в какой стране, городе или экономической реальности будут жить через 10–15 лет. Инфляция, изменения законодательства и общая нестабильность снижают доверие к инструментам, которые предполагают слишком длинный горизонт вложений</w:t>
      </w:r>
      <w:r>
        <w:t>»</w:t>
      </w:r>
      <w:r w:rsidR="00282C0F" w:rsidRPr="00EA120D">
        <w:t>, — отметил Абелев.</w:t>
      </w:r>
    </w:p>
    <w:p w14:paraId="15D52F75" w14:textId="77777777" w:rsidR="00282C0F" w:rsidRPr="00EA120D" w:rsidRDefault="00282C0F" w:rsidP="00282C0F">
      <w:r w:rsidRPr="00EA120D">
        <w:t>Он добавил, что молодежь нередко считает программу недостаточно доходной по сравнению с альтернативами: ПДС сопоставляют с вложениями в акции, облигации, брокерские счета и другие рыночные инструменты, которые воспринимаются как более гибкие и потенциально более прибыльные. Отдельным барьером остается низкая ликвидность: деньги фактически замораживаются на долгий срок, тогда как молодому поколению важна возможность быстро получить доступ к своим средствам без потери дохода, подчеркнул Абелев.</w:t>
      </w:r>
    </w:p>
    <w:p w14:paraId="2E8A683B" w14:textId="77777777" w:rsidR="00282C0F" w:rsidRPr="00EA120D" w:rsidRDefault="00282C0F" w:rsidP="00282C0F">
      <w:r w:rsidRPr="00EA120D">
        <w:t xml:space="preserve">По словам экономиста, свою роль играет и сложность самого продукта: ПДС включает участие негосударственных пенсионных фондов, </w:t>
      </w:r>
      <w:proofErr w:type="spellStart"/>
      <w:r w:rsidRPr="00EA120D">
        <w:t>софинансирование</w:t>
      </w:r>
      <w:proofErr w:type="spellEnd"/>
      <w:r w:rsidRPr="00EA120D">
        <w:t>, страхование и налоговые механизмы, из-за чего многим проще выбрать обычный банковский вклад, чем разбираться в деталях долгосрочного договора.</w:t>
      </w:r>
    </w:p>
    <w:p w14:paraId="0ECD7947" w14:textId="77777777" w:rsidR="00282C0F" w:rsidRPr="00EA120D" w:rsidRDefault="00282C0F" w:rsidP="00282C0F">
      <w:r w:rsidRPr="00EA120D">
        <w:t>Эксперт считает, что увеличение срока заморозки средств вряд ли сделает программу более привлекательной для молодежи. Напротив, такая мера способна дополнительно отпугнуть потенциальных участников, поскольку для молодых людей даже пять лет остаются слишком долгим периодом ограничения доступа к деньгам, считает Абелев. Скорее этот шаг нужен для устойчивости самой системы и защиты длинных денег, которые фонды могут направлять в долгосрочные проекты, уверен экономист.</w:t>
      </w:r>
    </w:p>
    <w:p w14:paraId="7BB24419" w14:textId="77777777" w:rsidR="00282C0F" w:rsidRPr="00EA120D" w:rsidRDefault="00282C0F" w:rsidP="00282C0F">
      <w:r w:rsidRPr="00EA120D">
        <w:t>Повысить интерес к программе могли бы более гибкие условия, допустил Абелев. Он рассказал, какие меры могли бы помочь.</w:t>
      </w:r>
    </w:p>
    <w:p w14:paraId="00EB72D7" w14:textId="0C04ED04" w:rsidR="00282C0F" w:rsidRPr="00EA120D" w:rsidRDefault="009476AA" w:rsidP="00282C0F">
      <w:r>
        <w:t>«</w:t>
      </w:r>
      <w:r w:rsidR="00282C0F" w:rsidRPr="00EA120D">
        <w:t xml:space="preserve">В частности, речь идет о возможности досрочного снятия части средств без потери дохода на социально значимые цели, включая первый взнос по ипотеке, образование или </w:t>
      </w:r>
      <w:r w:rsidR="00282C0F" w:rsidRPr="00EA120D">
        <w:lastRenderedPageBreak/>
        <w:t xml:space="preserve">открытие бизнеса. Кроме того, нужно сделать </w:t>
      </w:r>
      <w:proofErr w:type="spellStart"/>
      <w:r w:rsidR="00282C0F" w:rsidRPr="00EA120D">
        <w:t>софинансирование</w:t>
      </w:r>
      <w:proofErr w:type="spellEnd"/>
      <w:r w:rsidR="00282C0F" w:rsidRPr="00EA120D">
        <w:t xml:space="preserve"> более выгодным именно для молодых граждан, упростить подключение через автоматические переводы и банковские приложения, а также активнее объяснять принципы долгосрочного накопления и сложного процента. Молодежь должна видеть в таких инструментах не только способ накопить на пенсию, но и возможность создать финансовую базу для важных жизненных шагов. Именно тогда программа сможет стать для нее более понятной и привлекательной</w:t>
      </w:r>
      <w:r>
        <w:t>»</w:t>
      </w:r>
      <w:r w:rsidR="00282C0F" w:rsidRPr="00EA120D">
        <w:t>, — считает экономист.</w:t>
      </w:r>
    </w:p>
    <w:p w14:paraId="63A14A0A" w14:textId="77777777" w:rsidR="00282C0F" w:rsidRPr="00EA120D" w:rsidRDefault="00BB63AA" w:rsidP="00282C0F">
      <w:hyperlink r:id="rId18" w:history="1">
        <w:r w:rsidR="00282C0F" w:rsidRPr="00EA120D">
          <w:rPr>
            <w:rStyle w:val="a3"/>
          </w:rPr>
          <w:t>https://www.gazeta.ru/business/news/2026/03/17/28068331.shtml</w:t>
        </w:r>
      </w:hyperlink>
      <w:r w:rsidR="00282C0F" w:rsidRPr="00EA120D">
        <w:t xml:space="preserve"> </w:t>
      </w:r>
    </w:p>
    <w:p w14:paraId="0DC08922" w14:textId="77777777" w:rsidR="0018104C" w:rsidRPr="00EA120D" w:rsidRDefault="0018104C" w:rsidP="0018104C">
      <w:pPr>
        <w:pStyle w:val="2"/>
      </w:pPr>
      <w:bookmarkStart w:id="60" w:name="_Toc224713313"/>
      <w:r w:rsidRPr="00EA120D">
        <w:t>Ваш Пенсионный Брокер, 17.03.2026, Средства клиентов НПФ ВТБ по ПДС достигли 140 млрд рублей</w:t>
      </w:r>
      <w:bookmarkEnd w:id="60"/>
    </w:p>
    <w:p w14:paraId="2E599493" w14:textId="77777777" w:rsidR="0018104C" w:rsidRPr="00EA120D" w:rsidRDefault="0018104C" w:rsidP="007D2FDD">
      <w:pPr>
        <w:pStyle w:val="3"/>
      </w:pPr>
      <w:bookmarkStart w:id="61" w:name="_Toc224713314"/>
      <w:r w:rsidRPr="00EA120D">
        <w:t>В конце февраля средства на счетах более 1,2 млн участников программы долгосрочных сбережений (ПДС) в НПФ ВТБ достигли почти 140 млрд рублей с учетом инвестиционного дохода и переведенных в программу накоплений ОПС.</w:t>
      </w:r>
      <w:bookmarkEnd w:id="61"/>
    </w:p>
    <w:p w14:paraId="3DA5A039" w14:textId="77777777" w:rsidR="0018104C" w:rsidRPr="00EA120D" w:rsidRDefault="0018104C" w:rsidP="0018104C">
      <w:r w:rsidRPr="00EA120D">
        <w:t>Почти 65 тысяч клиентов фонда воспользовались возможностью перевести свои пенсионные накопления ОПС в программу в 2025 году. Объем переведенных накоплений - 17 млрд рублей, что в полтора раза больше, чем в 2024 году. Такой перевод дает людям выгодные преимущества - доходность в ПДС выше, а доступ к накоплениям быстрее и гибче. В результате эти средства становятся частью будущего личного капитала человека и получить их можно независимо от возраста, достаточно оставаться участником ПДС в течение 15 лет.</w:t>
      </w:r>
    </w:p>
    <w:p w14:paraId="160075DD" w14:textId="22DCE04B" w:rsidR="0018104C" w:rsidRPr="00EA120D" w:rsidRDefault="009476AA" w:rsidP="0018104C">
      <w:r>
        <w:t>«</w:t>
      </w:r>
      <w:r w:rsidR="0018104C" w:rsidRPr="00EA120D">
        <w:t>Накопления, которые поступили на клиентские счета еще в начале 2025 года, мы инвестировали как часть нового портфеля ПДС. Доходность этого портфеля достигла почти 21% годовых по итогам прошлого года: как личных взносов, так и перечисленной господдержки. Это рекордно высокий показатель среди крупнейших российских НПФ, он в 3 раза выше годовой инфляции и превышает средние ставки по вкладам. Можно констатировать, что ПДС стала действительно выгодным инвестиционным инструментом для долгосрочных сбережений</w:t>
      </w:r>
      <w:r>
        <w:t>»</w:t>
      </w:r>
      <w:r w:rsidR="0018104C" w:rsidRPr="00EA120D">
        <w:t>, - комментирует генеральный директор НПФ ВТБ Андрей Осипов.</w:t>
      </w:r>
    </w:p>
    <w:p w14:paraId="2AB659E1" w14:textId="77777777" w:rsidR="0018104C" w:rsidRPr="00EA120D" w:rsidRDefault="0018104C" w:rsidP="0018104C">
      <w:r w:rsidRPr="00EA120D">
        <w:t xml:space="preserve">Перевести накопления ОПС в ПДС легко. Клиентам НПФ ВТБ не потребуется даже идти в офис - услуга доступна онлайн и весь процесс займёт всего 2 минуты. Авторизация происходит через </w:t>
      </w:r>
      <w:proofErr w:type="spellStart"/>
      <w:r w:rsidRPr="00EA120D">
        <w:t>Госуслуги</w:t>
      </w:r>
      <w:proofErr w:type="spellEnd"/>
      <w:r w:rsidRPr="00EA120D">
        <w:t xml:space="preserve">, а заявление на перевод формируется автоматически и подписывается с помощью приложения </w:t>
      </w:r>
      <w:proofErr w:type="spellStart"/>
      <w:r w:rsidRPr="00EA120D">
        <w:t>Госключ</w:t>
      </w:r>
      <w:proofErr w:type="spellEnd"/>
      <w:r w:rsidRPr="00EA120D">
        <w:t>.</w:t>
      </w:r>
    </w:p>
    <w:p w14:paraId="56BB4485" w14:textId="7CA47BF5" w:rsidR="00136E73" w:rsidRPr="00EA120D" w:rsidRDefault="00BB63AA" w:rsidP="0018104C">
      <w:hyperlink r:id="rId19" w:anchor="respond" w:history="1">
        <w:r w:rsidR="0018104C" w:rsidRPr="00EA120D">
          <w:rPr>
            <w:rStyle w:val="a3"/>
          </w:rPr>
          <w:t>http://pbroker.ru/?p=81825#respond</w:t>
        </w:r>
      </w:hyperlink>
    </w:p>
    <w:p w14:paraId="722D5ED2" w14:textId="77777777" w:rsidR="00B639EF" w:rsidRPr="00EA120D" w:rsidRDefault="00B639EF" w:rsidP="00B639EF">
      <w:pPr>
        <w:pStyle w:val="2"/>
      </w:pPr>
      <w:bookmarkStart w:id="62" w:name="ф5"/>
      <w:bookmarkStart w:id="63" w:name="_Toc224713315"/>
      <w:bookmarkEnd w:id="62"/>
      <w:proofErr w:type="spellStart"/>
      <w:r w:rsidRPr="00EA120D">
        <w:lastRenderedPageBreak/>
        <w:t>Горновости</w:t>
      </w:r>
      <w:proofErr w:type="spellEnd"/>
      <w:r w:rsidRPr="00EA120D">
        <w:t xml:space="preserve"> (Красноярск), 17.03.2026, Жители Красноярского края направили более 10 млрд рублей в программу долгосрочных сбережений</w:t>
      </w:r>
      <w:bookmarkEnd w:id="63"/>
    </w:p>
    <w:p w14:paraId="519B816B" w14:textId="77777777" w:rsidR="00B639EF" w:rsidRPr="00EA120D" w:rsidRDefault="00B639EF" w:rsidP="007D2FDD">
      <w:pPr>
        <w:pStyle w:val="3"/>
      </w:pPr>
      <w:bookmarkStart w:id="64" w:name="_Toc224713316"/>
      <w:r w:rsidRPr="00EA120D">
        <w:t>В Красноярском крае продолжает действовать программа долгосрочных сбережений. Жители региона заключили уже более 200 тысяч договоров, отмечают в министерстве финансов. При этом объем фактических взносов превысил 10 млрд рублей: красноярцы активно используют возможности долгосрочного финансового планирования и формируют дополнительные накопления на будущее.</w:t>
      </w:r>
      <w:bookmarkEnd w:id="64"/>
    </w:p>
    <w:p w14:paraId="55C0CBB3" w14:textId="23778977" w:rsidR="00B639EF" w:rsidRPr="00EA120D" w:rsidRDefault="00B639EF" w:rsidP="00B639EF">
      <w:r w:rsidRPr="00EA120D">
        <w:t xml:space="preserve">Подать заявление для участия в программе можно при поддержке специалистов многофункциональных центров </w:t>
      </w:r>
      <w:r w:rsidR="009476AA">
        <w:t>«</w:t>
      </w:r>
      <w:r w:rsidRPr="00EA120D">
        <w:t>Мои документы</w:t>
      </w:r>
      <w:r w:rsidR="009476AA">
        <w:t>»</w:t>
      </w:r>
      <w:r w:rsidRPr="00EA120D">
        <w:t xml:space="preserve">. </w:t>
      </w:r>
    </w:p>
    <w:p w14:paraId="60536618" w14:textId="77777777" w:rsidR="00B639EF" w:rsidRPr="00EA120D" w:rsidRDefault="00B639EF" w:rsidP="00B639EF">
      <w:proofErr w:type="gramStart"/>
      <w:r w:rsidRPr="00EA120D">
        <w:t xml:space="preserve">— В МФЦ заявителям помогают разобраться в условиях программы, разъясняют вопросы государственного </w:t>
      </w:r>
      <w:proofErr w:type="spellStart"/>
      <w:r w:rsidRPr="00EA120D">
        <w:t>софинансирования</w:t>
      </w:r>
      <w:proofErr w:type="spellEnd"/>
      <w:r w:rsidRPr="00EA120D">
        <w:t>, гарантий сохранности средств и перевода пенсионных накоплений</w:t>
      </w:r>
      <w:proofErr w:type="gramEnd"/>
      <w:r w:rsidRPr="00EA120D">
        <w:t xml:space="preserve">, – объясняют в министерстве финансов Красноярского края. – Сам договор при этом оформляется гражданином лично с использованием подтверждённой учётной записи на портале </w:t>
      </w:r>
      <w:proofErr w:type="spellStart"/>
      <w:r w:rsidRPr="00EA120D">
        <w:t>госуслуг</w:t>
      </w:r>
      <w:proofErr w:type="spellEnd"/>
      <w:r w:rsidRPr="00EA120D">
        <w:t>, а сотрудники центра при необходимости помогают работать с электронными сервисами.</w:t>
      </w:r>
    </w:p>
    <w:p w14:paraId="7A809F46" w14:textId="77777777" w:rsidR="00B639EF" w:rsidRPr="00EA120D" w:rsidRDefault="00B639EF" w:rsidP="00B639EF">
      <w:r w:rsidRPr="00EA120D">
        <w:t>Напомним, программа долгосрочных сбережений доступна людям разного возраста и уровня дохода. Она позволяет формировать дополнительные накопления на долгосрочные цели – например, приобретение жилья, оплату образования детей или дорогостоящее лечение.</w:t>
      </w:r>
    </w:p>
    <w:p w14:paraId="336B4A99" w14:textId="011BAEAA" w:rsidR="00B639EF" w:rsidRPr="00EA120D" w:rsidRDefault="00B639EF" w:rsidP="00B639EF">
      <w:r w:rsidRPr="00EA120D">
        <w:t xml:space="preserve">С более подробной информацией можно ознакомиться на сайте: pds.napf.ru, на портале </w:t>
      </w:r>
      <w:proofErr w:type="spellStart"/>
      <w:r w:rsidRPr="00EA120D">
        <w:t>госуслуг</w:t>
      </w:r>
      <w:proofErr w:type="spellEnd"/>
      <w:r w:rsidRPr="00EA120D">
        <w:t xml:space="preserve">, а также на сайте </w:t>
      </w:r>
      <w:r w:rsidR="009476AA">
        <w:t>«</w:t>
      </w:r>
      <w:r w:rsidRPr="00EA120D">
        <w:t>Мои финансы</w:t>
      </w:r>
      <w:r w:rsidR="009476AA">
        <w:t>»</w:t>
      </w:r>
      <w:r w:rsidRPr="00EA120D">
        <w:t>, где работает калькулятор для расчета возможной суммы накоплений.</w:t>
      </w:r>
    </w:p>
    <w:p w14:paraId="3619A753" w14:textId="77777777" w:rsidR="00B639EF" w:rsidRPr="00EA120D" w:rsidRDefault="00BB63AA" w:rsidP="00B639EF">
      <w:hyperlink r:id="rId20" w:history="1">
        <w:r w:rsidR="00B639EF" w:rsidRPr="00EA120D">
          <w:rPr>
            <w:rStyle w:val="a3"/>
          </w:rPr>
          <w:t>https://gornovosti.ru/news/zhiteli-krasnoyarskogo-kraya-napravili-bolee-10-mlrd-rubley-v-programmu-dolgosrochnykh-sberezheniy/</w:t>
        </w:r>
      </w:hyperlink>
    </w:p>
    <w:p w14:paraId="4F9942BB" w14:textId="76691147" w:rsidR="009A4349" w:rsidRPr="00EA120D" w:rsidRDefault="009A4349" w:rsidP="009A4349">
      <w:pPr>
        <w:pStyle w:val="2"/>
      </w:pPr>
      <w:bookmarkStart w:id="65" w:name="_Toc224713317"/>
      <w:r w:rsidRPr="00EA120D">
        <w:t>Pobeda26.ru (Ставрополь), 17.03.2026, Женщины чаще мужчин пользуются программой долгосрочных сбережений на Ставрополье</w:t>
      </w:r>
      <w:bookmarkEnd w:id="65"/>
    </w:p>
    <w:p w14:paraId="45A1DC52" w14:textId="77777777" w:rsidR="009A4349" w:rsidRPr="00EA120D" w:rsidRDefault="009A4349" w:rsidP="007D2FDD">
      <w:pPr>
        <w:pStyle w:val="3"/>
      </w:pPr>
      <w:bookmarkStart w:id="66" w:name="_Toc224713318"/>
      <w:r w:rsidRPr="00EA120D">
        <w:t xml:space="preserve">По итогам 2025 года </w:t>
      </w:r>
      <w:proofErr w:type="spellStart"/>
      <w:r w:rsidRPr="00EA120D">
        <w:t>ставропольчанки</w:t>
      </w:r>
      <w:proofErr w:type="spellEnd"/>
      <w:r w:rsidRPr="00EA120D">
        <w:t xml:space="preserve"> чаще мужчин использовали программу долгосрочных сбережений (ПДС). Женщины направили в </w:t>
      </w:r>
      <w:proofErr w:type="spellStart"/>
      <w:r w:rsidRPr="00EA120D">
        <w:t>СберНПФ</w:t>
      </w:r>
      <w:proofErr w:type="spellEnd"/>
      <w:r w:rsidRPr="00EA120D">
        <w:t xml:space="preserve"> 2,8 млрд рублей, что вдвое превышает показатели предыдущего года, сообщили в пресс-службе банка.</w:t>
      </w:r>
      <w:bookmarkEnd w:id="66"/>
    </w:p>
    <w:p w14:paraId="6D8E0E34" w14:textId="77777777" w:rsidR="009A4349" w:rsidRPr="00EA120D" w:rsidRDefault="009A4349" w:rsidP="009A4349">
      <w:r w:rsidRPr="00EA120D">
        <w:t>За отчётный период женщины оформили 69 тыс. договоров. Объём личных взносов составил 2 млрд рублей, ещё 800 млн рублей переведено из средств накопительной пенсии.</w:t>
      </w:r>
    </w:p>
    <w:p w14:paraId="7DC3C79D" w14:textId="5941FBD4" w:rsidR="009A4349" w:rsidRPr="00EA120D" w:rsidRDefault="009A4349" w:rsidP="009A4349">
      <w:r w:rsidRPr="00EA120D">
        <w:t xml:space="preserve">Женщины не только чаще открывают </w:t>
      </w:r>
      <w:r w:rsidR="009476AA">
        <w:t>«</w:t>
      </w:r>
      <w:r w:rsidRPr="00EA120D">
        <w:t>копилки</w:t>
      </w:r>
      <w:r w:rsidR="009476AA">
        <w:t>»</w:t>
      </w:r>
      <w:r w:rsidRPr="00EA120D">
        <w:t xml:space="preserve"> (71% от всех договоров ПДС заключили женщины, 29% — мужчины), но и демонстрируют более высокую финансовую активность. По данным банка, </w:t>
      </w:r>
      <w:proofErr w:type="spellStart"/>
      <w:r w:rsidRPr="00EA120D">
        <w:t>ставропольчанки</w:t>
      </w:r>
      <w:proofErr w:type="spellEnd"/>
      <w:r w:rsidRPr="00EA120D">
        <w:t xml:space="preserve"> в три раза нарастили объём личных взносов и вдвое активнее мужчин пользуются опцией перевода накопительной пенсии в новую программу.</w:t>
      </w:r>
    </w:p>
    <w:p w14:paraId="5ACDD36F" w14:textId="30DE0DFE" w:rsidR="009A4349" w:rsidRPr="00EA120D" w:rsidRDefault="009476AA" w:rsidP="009A4349">
      <w:r>
        <w:lastRenderedPageBreak/>
        <w:t>«</w:t>
      </w:r>
      <w:r w:rsidR="009A4349" w:rsidRPr="00EA120D">
        <w:t xml:space="preserve">Жительницы Ставропольского края умеют строить долгосрочные планы, в том числе финансовые. С этим инструментом можно не только копить с господдержкой и налоговыми льготами, но и </w:t>
      </w:r>
      <w:r>
        <w:t>«</w:t>
      </w:r>
      <w:r w:rsidR="009A4349" w:rsidRPr="00EA120D">
        <w:t>размораживать</w:t>
      </w:r>
      <w:r>
        <w:t>»</w:t>
      </w:r>
      <w:r w:rsidR="009A4349" w:rsidRPr="00EA120D">
        <w:t xml:space="preserve"> средства накопительной пенсии</w:t>
      </w:r>
      <w:r>
        <w:t>»</w:t>
      </w:r>
      <w:r w:rsidR="009A4349" w:rsidRPr="00EA120D">
        <w:t>,</w:t>
      </w:r>
    </w:p>
    <w:p w14:paraId="25353DD7" w14:textId="77777777" w:rsidR="009A4349" w:rsidRPr="00EA120D" w:rsidRDefault="009A4349" w:rsidP="009A4349">
      <w:r w:rsidRPr="00EA120D">
        <w:t>— говорит управляющий Ставропольским отделением Сбербанка Роман Чеканов.</w:t>
      </w:r>
    </w:p>
    <w:p w14:paraId="5D5C6F8B" w14:textId="20467AFA" w:rsidR="0018104C" w:rsidRPr="00EA120D" w:rsidRDefault="00BB63AA" w:rsidP="009A4349">
      <w:hyperlink r:id="rId21" w:history="1">
        <w:r w:rsidR="009A4349" w:rsidRPr="00EA120D">
          <w:rPr>
            <w:rStyle w:val="a3"/>
          </w:rPr>
          <w:t>https://pobeda26.ru/news/ekonomika/2026-03-17/zhenschiny-chasche-muzhchin-polzuyutsya-programmoy-dolgosrochnyh-sberezheniy-na-stavropolie-354130</w:t>
        </w:r>
      </w:hyperlink>
    </w:p>
    <w:p w14:paraId="7FE7C980" w14:textId="77777777" w:rsidR="009A4349" w:rsidRPr="00EA120D" w:rsidRDefault="009A4349" w:rsidP="009A4349"/>
    <w:p w14:paraId="61C77DB8" w14:textId="77777777" w:rsidR="00111D7C" w:rsidRDefault="00111D7C" w:rsidP="00111D7C">
      <w:pPr>
        <w:pStyle w:val="10"/>
      </w:pPr>
      <w:bookmarkStart w:id="67" w:name="_Toc165991074"/>
      <w:bookmarkStart w:id="68" w:name="_Toc224713319"/>
      <w:r w:rsidRPr="00EA120D">
        <w:t>Новости развития системы обязательного пенсионного страхования и страховой пенсии</w:t>
      </w:r>
      <w:bookmarkEnd w:id="38"/>
      <w:bookmarkEnd w:id="39"/>
      <w:bookmarkEnd w:id="40"/>
      <w:bookmarkEnd w:id="67"/>
      <w:bookmarkEnd w:id="68"/>
    </w:p>
    <w:p w14:paraId="47AECE25" w14:textId="390E0940" w:rsidR="00417B0F" w:rsidRDefault="00417B0F" w:rsidP="00417B0F">
      <w:pPr>
        <w:pStyle w:val="2"/>
      </w:pPr>
      <w:bookmarkStart w:id="69" w:name="_Toc224713320"/>
      <w:proofErr w:type="spellStart"/>
      <w:r>
        <w:t>ДумаТВ</w:t>
      </w:r>
      <w:proofErr w:type="spellEnd"/>
      <w:r>
        <w:t>, 17.03.2026</w:t>
      </w:r>
      <w:r w:rsidRPr="00417B0F">
        <w:t xml:space="preserve">, </w:t>
      </w:r>
      <w:r>
        <w:t>Россиянам объяснили, кому положен перерасчёт пенсий</w:t>
      </w:r>
      <w:bookmarkEnd w:id="69"/>
    </w:p>
    <w:p w14:paraId="182748B2" w14:textId="77777777" w:rsidR="00417B0F" w:rsidRDefault="00417B0F" w:rsidP="00417B0F">
      <w:pPr>
        <w:pStyle w:val="3"/>
      </w:pPr>
      <w:bookmarkStart w:id="70" w:name="_Toc224713321"/>
      <w:r>
        <w:t>Член Комитета ГД по бюджету и налогам Никита Чаплин ("Единая Россия") напомнил о том, что, прежде всего, размер пенсии может измениться при смене региона проживания, если в новом городе применяется другой районный коэффициент.</w:t>
      </w:r>
      <w:bookmarkEnd w:id="70"/>
    </w:p>
    <w:p w14:paraId="361C93AE" w14:textId="77777777" w:rsidR="00417B0F" w:rsidRDefault="00417B0F" w:rsidP="00417B0F">
      <w:r>
        <w:t xml:space="preserve">По его словам, оформить перерасчет можно в территориальном органе </w:t>
      </w:r>
      <w:proofErr w:type="spellStart"/>
      <w:r>
        <w:t>Соцфонда</w:t>
      </w:r>
      <w:proofErr w:type="spellEnd"/>
      <w:r>
        <w:t xml:space="preserve"> по новому месту жительства, подав заявление и подтверждающие документы.</w:t>
      </w:r>
    </w:p>
    <w:p w14:paraId="015A4AD7" w14:textId="77777777" w:rsidR="00417B0F" w:rsidRDefault="00417B0F" w:rsidP="00417B0F">
      <w:r>
        <w:t>Кроме того, фиксированную выплату к пенсии повышают пенсионерам, на попечении которых есть нетрудоспособные родственники. Это дети до 18 лет, студенты очной формы обучения до 23 лет, супруги или родители с инвалидностью. За каждого иждивенца фиксированная выплата увеличивается на одну треть. При наличии одного иждивенца надбавка составляет около 3195 рублей, за двоих - примерно 6390 рублей, за троих - 9585 рублей. Для назначения доплаты необходимо предоставить свидетельства о рождении, справку из вуза, документы об инвалидности и подтверждение отсутствия у иждивенца собственной пенсии,</w:t>
      </w:r>
    </w:p>
    <w:p w14:paraId="7FF5B84C" w14:textId="77777777" w:rsidR="00417B0F" w:rsidRDefault="00417B0F" w:rsidP="00417B0F">
      <w:r>
        <w:t xml:space="preserve">написал Чаплин в своем </w:t>
      </w:r>
      <w:proofErr w:type="spellStart"/>
      <w:r>
        <w:t>Телеграм</w:t>
      </w:r>
      <w:proofErr w:type="spellEnd"/>
      <w:r>
        <w:t>-канале.</w:t>
      </w:r>
    </w:p>
    <w:p w14:paraId="10AC4389" w14:textId="77777777" w:rsidR="00417B0F" w:rsidRDefault="00417B0F" w:rsidP="00417B0F">
      <w:r>
        <w:t>Он также отметил, что для изменения способа доставки пенсии необходимо обратиться в Социальный фонд РФ. Это можно сделать несколькими способами: через портал "</w:t>
      </w:r>
      <w:proofErr w:type="spellStart"/>
      <w:r>
        <w:t>Госуслуги</w:t>
      </w:r>
      <w:proofErr w:type="spellEnd"/>
      <w:r>
        <w:t>", в МФЦ или в клиентскую службу фонда.</w:t>
      </w:r>
    </w:p>
    <w:p w14:paraId="18EB472A" w14:textId="3C7A11CE" w:rsidR="00417B0F" w:rsidRPr="00417B0F" w:rsidRDefault="00BB63AA" w:rsidP="00417B0F">
      <w:hyperlink r:id="rId22" w:history="1">
        <w:r w:rsidR="00417B0F" w:rsidRPr="00783365">
          <w:rPr>
            <w:rStyle w:val="a3"/>
          </w:rPr>
          <w:t>https://dumatv.ru/news/rossiyanam-obyasnili--</w:t>
        </w:r>
        <w:proofErr w:type="spellStart"/>
        <w:r w:rsidR="00417B0F" w:rsidRPr="00783365">
          <w:rPr>
            <w:rStyle w:val="a3"/>
          </w:rPr>
          <w:t>komu-polozhen-pereraschet-pensii</w:t>
        </w:r>
        <w:proofErr w:type="spellEnd"/>
      </w:hyperlink>
      <w:r w:rsidR="00417B0F">
        <w:t xml:space="preserve"> </w:t>
      </w:r>
    </w:p>
    <w:p w14:paraId="3378B865" w14:textId="77777777" w:rsidR="00141E01" w:rsidRPr="00EA120D" w:rsidRDefault="00141E01" w:rsidP="00141E01">
      <w:pPr>
        <w:pStyle w:val="2"/>
      </w:pPr>
      <w:bookmarkStart w:id="71" w:name="_Hlk224651388"/>
      <w:bookmarkStart w:id="72" w:name="_Toc224713322"/>
      <w:r w:rsidRPr="00EA120D">
        <w:lastRenderedPageBreak/>
        <w:t>Парламентская газета, 17.03.2026, Получение дохода с пенсионных накоплений упростят</w:t>
      </w:r>
      <w:bookmarkEnd w:id="72"/>
    </w:p>
    <w:p w14:paraId="3946BE0D" w14:textId="77777777" w:rsidR="00141E01" w:rsidRPr="00EA120D" w:rsidRDefault="00141E01" w:rsidP="007D2FDD">
      <w:pPr>
        <w:pStyle w:val="3"/>
      </w:pPr>
      <w:bookmarkStart w:id="73" w:name="_Toc224713323"/>
      <w:r w:rsidRPr="00EA120D">
        <w:t xml:space="preserve">В </w:t>
      </w:r>
      <w:proofErr w:type="spellStart"/>
      <w:r w:rsidRPr="00EA120D">
        <w:t>Соцфонде</w:t>
      </w:r>
      <w:proofErr w:type="spellEnd"/>
      <w:r w:rsidRPr="00EA120D">
        <w:t xml:space="preserve"> создадут специальный резерв по обязательному пенсионному страхованию. Его средства можно будет использовать как источник получения дохода от размещения взносов, такой закон приняла Госдума на пленарном заседании 17 марта.</w:t>
      </w:r>
      <w:bookmarkEnd w:id="73"/>
    </w:p>
    <w:p w14:paraId="69F5DDE0" w14:textId="77777777" w:rsidR="00141E01" w:rsidRPr="00EA120D" w:rsidRDefault="00141E01" w:rsidP="00141E01">
      <w:r w:rsidRPr="00EA120D">
        <w:t>Документ гарантирует получение инвестиционного дохода по страховым взносам на накопительную пенсию, даже если в течение года эти средства временно не находились в управляющей компании или негосударственном пенсионном фонде из-за возврата или зачета излишне уплаченных сумм. В то же время устраняется ситуация, при которой гражданин мог потерять часть дохода от инвестирования своих пенсионных накоплений по техническим причинам, связанным с корректировкой платежей работодателя.</w:t>
      </w:r>
    </w:p>
    <w:p w14:paraId="184DBC75" w14:textId="77777777" w:rsidR="00141E01" w:rsidRPr="00EA120D" w:rsidRDefault="00141E01" w:rsidP="00141E01">
      <w:r w:rsidRPr="00EA120D">
        <w:t>Председатель Комитета Госдумы по труду, социальной политике и делам ветеранов Ярослав Нилов отметил, что этот вопрос затрагивает потенциально крайне редкие, но значимые случаи. Инициатива Правительства обусловлена тем, что Счетная палата в ходе контрольных мероприятий выявила ситуации, связанные с нарушениями прав граждан, и предложила внести соответствующие коррективы в законодательство.</w:t>
      </w:r>
    </w:p>
    <w:p w14:paraId="3DE8EDD3" w14:textId="135B4DCB" w:rsidR="00141E01" w:rsidRDefault="00BB63AA" w:rsidP="00141E01">
      <w:hyperlink r:id="rId23" w:history="1">
        <w:r w:rsidR="00141E01" w:rsidRPr="00EA120D">
          <w:rPr>
            <w:rStyle w:val="a3"/>
          </w:rPr>
          <w:t>https://www.pnp.ru/social/poluchenie-dokhoda-s-pensionnykh-nakopleniy-uprostyat.html</w:t>
        </w:r>
      </w:hyperlink>
      <w:r w:rsidR="00141E01" w:rsidRPr="00EA120D">
        <w:t xml:space="preserve"> </w:t>
      </w:r>
    </w:p>
    <w:p w14:paraId="7ABC73FB" w14:textId="5E8E56AD" w:rsidR="00F64E01" w:rsidRDefault="00F64E01" w:rsidP="00F64E01">
      <w:pPr>
        <w:pStyle w:val="2"/>
      </w:pPr>
      <w:bookmarkStart w:id="74" w:name="_Toc224713324"/>
      <w:r>
        <w:t>Парламентская газета, 17.03.2026</w:t>
      </w:r>
      <w:r w:rsidRPr="00F64E01">
        <w:t xml:space="preserve">, </w:t>
      </w:r>
      <w:r>
        <w:t>Депутат Чаплин: для пенсионных накоплений вводят гарантию по доходам со взносов</w:t>
      </w:r>
      <w:bookmarkEnd w:id="74"/>
    </w:p>
    <w:p w14:paraId="4CC96EC7" w14:textId="77777777" w:rsidR="00F64E01" w:rsidRDefault="00F64E01" w:rsidP="00F64E01">
      <w:pPr>
        <w:pStyle w:val="3"/>
      </w:pPr>
      <w:bookmarkStart w:id="75" w:name="_Toc224713325"/>
      <w:r>
        <w:t>Страховые взносы россиян на накопительную пенсию будут гарантированно учтены при расчете общего финансового результата за год. Об этом заявил член Комитета Госдумы по бюджету и налогам Никита Чаплин.</w:t>
      </w:r>
      <w:bookmarkEnd w:id="75"/>
    </w:p>
    <w:p w14:paraId="66ABB28A" w14:textId="77777777" w:rsidR="00F64E01" w:rsidRDefault="00F64E01" w:rsidP="00F64E01">
      <w:r>
        <w:t>Госдума 17 марта приняла закон, согласно которому застрахованные лица смогут получить доходы от размещения взносов на накопительную пенсию в системе обязательного пенсионного страхования (ОПС), даже если эти взносы впоследствии были возвращены работодателю как излишне уплаченные или зачтены в счет других платежей.</w:t>
      </w:r>
    </w:p>
    <w:p w14:paraId="63ED47B3" w14:textId="77777777" w:rsidR="00F64E01" w:rsidRDefault="00F64E01" w:rsidP="00F64E01">
      <w:r>
        <w:t>Долгое время существовал системный пробел: если работодатель в каком-то квартале перечислил взносы, но потом по налоговым процедурам эти суммы ему возвращали или засчитывали в счет других платежей, то формально на индивидуальный счет гражданина деньги в этом периоде не поступали. Управляющая компания или фонд, следуя правилам учета, не могли инвестировать эти средства и не начисляли на них инвестиционный доход, пояснил член Комитета Госдумы по бюджету и налогам Никита Чаплин.</w:t>
      </w:r>
    </w:p>
    <w:p w14:paraId="20E489A0" w14:textId="77777777" w:rsidR="00F64E01" w:rsidRDefault="00F64E01" w:rsidP="00F64E01">
      <w:r>
        <w:t xml:space="preserve">«В результате человек, который исправно работал весь год, терял часть роста своих пенсионных сбережений. Принятый закон меняет этот подход, вводя принцип гарантированного учета. Теперь государство обеспечивает, что условная сумма взносов, даже временно возвращенных работодателю, будет учтена при расчете общего финансового результата за год. Это особенно важно в условиях, когда каждое движение средств на счете влияет на будущую пенсию. Мы не можем допустить, чтобы чья-то </w:t>
      </w:r>
      <w:r>
        <w:lastRenderedPageBreak/>
        <w:t>пенсия уменьшалась из-за особенностей бухгалтерской отчетности, не зависящих от самого человека», - сказал депутат, слова которого передает пресс-служба.</w:t>
      </w:r>
    </w:p>
    <w:p w14:paraId="7A8092AB" w14:textId="77777777" w:rsidR="00F64E01" w:rsidRDefault="00F64E01" w:rsidP="00F64E01">
      <w:r>
        <w:t>Механизм, заложенный в законе, исключает такие потери и укрепляет уверенность людей в том, что их накопления работают в полном объеме независимо от внутриведомственных процедур, подчеркнул Чаплин.</w:t>
      </w:r>
    </w:p>
    <w:p w14:paraId="24DC9F22" w14:textId="448C4880" w:rsidR="00F64E01" w:rsidRPr="00EA120D" w:rsidRDefault="00BB63AA" w:rsidP="00F64E01">
      <w:hyperlink r:id="rId24" w:history="1">
        <w:r w:rsidR="00F64E01" w:rsidRPr="00783365">
          <w:rPr>
            <w:rStyle w:val="a3"/>
          </w:rPr>
          <w:t>https://www.pnp.ru/social/deputat-chaplin-dlya-pensionnykh-nakopleniy-vvodyat-garantiyu-po-dokhodam-so-vznosov.html</w:t>
        </w:r>
      </w:hyperlink>
      <w:r w:rsidR="00F64E01">
        <w:t xml:space="preserve"> </w:t>
      </w:r>
    </w:p>
    <w:p w14:paraId="7EC35693" w14:textId="5C1A4A9C" w:rsidR="00553CF5" w:rsidRPr="00EA120D" w:rsidRDefault="00553CF5" w:rsidP="00553CF5">
      <w:pPr>
        <w:pStyle w:val="2"/>
      </w:pPr>
      <w:bookmarkStart w:id="76" w:name="_Toc224713326"/>
      <w:bookmarkEnd w:id="71"/>
      <w:r w:rsidRPr="00EA120D">
        <w:t>Интерфакс, 17.03.2026, Госдума уточнила механизм учета доходности пенсионных взносов по ОПС</w:t>
      </w:r>
      <w:bookmarkEnd w:id="76"/>
    </w:p>
    <w:p w14:paraId="26DD362C" w14:textId="77777777" w:rsidR="00553CF5" w:rsidRPr="00EA120D" w:rsidRDefault="00553CF5" w:rsidP="007D2FDD">
      <w:pPr>
        <w:pStyle w:val="3"/>
      </w:pPr>
      <w:bookmarkStart w:id="77" w:name="_Toc224713327"/>
      <w:r w:rsidRPr="00EA120D">
        <w:t>Госдума приняла в третьем чтении законопроект № 938715-8, который обеспечит застрахованным лицам получение дохода от размещения взносов на накопительную пенсию в системе обязательного пенсионного страхования (ОПС), даже если эти взносы впоследствии были возвращены работодателю как излишне уплаченные либо зачтены.</w:t>
      </w:r>
      <w:bookmarkEnd w:id="77"/>
    </w:p>
    <w:p w14:paraId="0F73F7B3" w14:textId="77777777" w:rsidR="00553CF5" w:rsidRPr="00EA120D" w:rsidRDefault="00553CF5" w:rsidP="00553CF5">
      <w:r w:rsidRPr="00EA120D">
        <w:t>Законопроект в июне 2025 года внесло в парламент правительство.</w:t>
      </w:r>
    </w:p>
    <w:p w14:paraId="6EF24CF7" w14:textId="77777777" w:rsidR="00553CF5" w:rsidRPr="00EA120D" w:rsidRDefault="00553CF5" w:rsidP="00553CF5">
      <w:r w:rsidRPr="00EA120D">
        <w:t>Сейчас, если работодатель переплатил взносы на накопительную пенсию и получил возврат или зачет, застрахованное лицо не получает инвестиционного дохода за период, пока средства находились в системе.</w:t>
      </w:r>
    </w:p>
    <w:p w14:paraId="607F8FBF" w14:textId="77777777" w:rsidR="00553CF5" w:rsidRPr="00EA120D" w:rsidRDefault="00553CF5" w:rsidP="00553CF5">
      <w:r w:rsidRPr="00EA120D">
        <w:t>Принятый закон вводит механизм компенсации: Социальный фонд исключает средства из своего резерва по ОПС и зачисляет их на индивидуальный лицевой счет застрахованного лица в качестве расчетного дохода, замещающего инвестиционный доход, который был бы получен при обычном размещении взносов. Таким образом, застрахованное лицо не теряет доход из-за возврата или зачета излишне уплаченных работодателем взносов.</w:t>
      </w:r>
    </w:p>
    <w:p w14:paraId="18BA8182" w14:textId="77777777" w:rsidR="00553CF5" w:rsidRPr="00EA120D" w:rsidRDefault="00553CF5" w:rsidP="00553CF5">
      <w:r w:rsidRPr="00EA120D">
        <w:t>Доход, подлежащий зачислению на счет застрахованного лица, рассчитывается как произведение суммы взносов, количества дней с конца отчетного квартала до пятого месяца после него и средней процентной ставки размещения резервных средств. Порядок определения ставки устанавливает правительство на основе данных Федерального казначейства.</w:t>
      </w:r>
    </w:p>
    <w:p w14:paraId="46071A03" w14:textId="77777777" w:rsidR="00553CF5" w:rsidRPr="00EA120D" w:rsidRDefault="00553CF5" w:rsidP="00553CF5">
      <w:r w:rsidRPr="00EA120D">
        <w:t>Закон вступит в силу с 1 января 2027 года.</w:t>
      </w:r>
    </w:p>
    <w:p w14:paraId="7FCBE552" w14:textId="6F28E417" w:rsidR="00553CF5" w:rsidRPr="00EA120D" w:rsidRDefault="00BB63AA" w:rsidP="00553CF5">
      <w:hyperlink r:id="rId25" w:history="1">
        <w:r w:rsidR="00553CF5" w:rsidRPr="00EA120D">
          <w:rPr>
            <w:rStyle w:val="a3"/>
          </w:rPr>
          <w:t>https://www.interfax.ru/business/1078388</w:t>
        </w:r>
      </w:hyperlink>
      <w:r w:rsidR="00553CF5" w:rsidRPr="00EA120D">
        <w:t xml:space="preserve"> </w:t>
      </w:r>
    </w:p>
    <w:p w14:paraId="79E1AC5E" w14:textId="77777777" w:rsidR="009F5A6F" w:rsidRPr="00EA120D" w:rsidRDefault="009F5A6F" w:rsidP="009F5A6F">
      <w:pPr>
        <w:pStyle w:val="2"/>
      </w:pPr>
      <w:bookmarkStart w:id="78" w:name="ф6"/>
      <w:bookmarkStart w:id="79" w:name="_Toc224713328"/>
      <w:bookmarkEnd w:id="78"/>
      <w:r w:rsidRPr="00EA120D">
        <w:lastRenderedPageBreak/>
        <w:t>РИА Новости, 17.03.2026, Госдума приняла закон о зачислении дохода от возвращённых пенсионных взносов</w:t>
      </w:r>
      <w:bookmarkEnd w:id="79"/>
    </w:p>
    <w:p w14:paraId="619E9B57" w14:textId="77777777" w:rsidR="009F5A6F" w:rsidRPr="00EA120D" w:rsidRDefault="009F5A6F" w:rsidP="007D2FDD">
      <w:pPr>
        <w:pStyle w:val="3"/>
      </w:pPr>
      <w:bookmarkStart w:id="80" w:name="_Toc224713329"/>
      <w:r w:rsidRPr="00EA120D">
        <w:t>Госдума на пленарном заседании приняла в третьем, окончательном чтении законопроект, гарантирующий гражданам право на инвестиционный доход с пенсионных взносов, даже если они были позже возвращены работодателю.</w:t>
      </w:r>
      <w:bookmarkEnd w:id="80"/>
    </w:p>
    <w:p w14:paraId="1CBA48ED" w14:textId="77777777" w:rsidR="009F5A6F" w:rsidRPr="00EA120D" w:rsidRDefault="009F5A6F" w:rsidP="009F5A6F">
      <w:r w:rsidRPr="00EA120D">
        <w:t>Законопроектом предлагается зачислять гражданам на пенсионный счёт инвестиционный доход, полученный от временного размещения страховых взносов, даже если эти взносы были позже возвращены работодателю из-за переплаты.</w:t>
      </w:r>
    </w:p>
    <w:p w14:paraId="5C301DEB" w14:textId="318C6A4A" w:rsidR="009F5A6F" w:rsidRPr="00EA120D" w:rsidRDefault="009F5A6F" w:rsidP="009F5A6F">
      <w:r w:rsidRPr="00EA120D">
        <w:t>Также определяется механизм расчета размера этих средств, подлежащих исключению из указанного резерва для отражения на индивидуальных лицевых счетах застрахованных лиц.</w:t>
      </w:r>
    </w:p>
    <w:p w14:paraId="5A750C50" w14:textId="77777777" w:rsidR="00B91185" w:rsidRPr="00EA120D" w:rsidRDefault="00B91185" w:rsidP="00B91185">
      <w:pPr>
        <w:pStyle w:val="2"/>
      </w:pPr>
      <w:bookmarkStart w:id="81" w:name="_Toc224713330"/>
      <w:r w:rsidRPr="00EA120D">
        <w:t xml:space="preserve">ТАСС, 17.03.2026, Депутат </w:t>
      </w:r>
      <w:proofErr w:type="spellStart"/>
      <w:r w:rsidRPr="00EA120D">
        <w:t>Говырин</w:t>
      </w:r>
      <w:proofErr w:type="spellEnd"/>
      <w:r w:rsidRPr="00EA120D">
        <w:t xml:space="preserve"> рассказал о доплатах различным категориям пенсионеров</w:t>
      </w:r>
      <w:bookmarkEnd w:id="81"/>
    </w:p>
    <w:p w14:paraId="57664063" w14:textId="6E36061D" w:rsidR="00B91185" w:rsidRPr="00EA120D" w:rsidRDefault="00B91185" w:rsidP="007D2FDD">
      <w:pPr>
        <w:pStyle w:val="3"/>
      </w:pPr>
      <w:bookmarkStart w:id="82" w:name="_Toc224713331"/>
      <w:r w:rsidRPr="00EA120D">
        <w:t xml:space="preserve">Доплаты к пенсии в 2026 году получат неработающие пенсионеры с низкими доходами, граждане старше 80 лет, бывшие работники угольной промышленности и члены летных экипажей гражданской авиации, а также матери-героини, Герои России и Герои Труда. Об этом сообщил ТАСС член комитета Госдумы по малому и среднему предпринимательству Алексей </w:t>
      </w:r>
      <w:proofErr w:type="spellStart"/>
      <w:r w:rsidRPr="00EA120D">
        <w:t>Говырин</w:t>
      </w:r>
      <w:proofErr w:type="spellEnd"/>
      <w:r w:rsidRPr="00EA120D">
        <w:t xml:space="preserve"> (фракция </w:t>
      </w:r>
      <w:r w:rsidR="009476AA">
        <w:t>«</w:t>
      </w:r>
      <w:r w:rsidRPr="00EA120D">
        <w:t>Единая Россия</w:t>
      </w:r>
      <w:r w:rsidR="009476AA">
        <w:t>»</w:t>
      </w:r>
      <w:r w:rsidRPr="00EA120D">
        <w:t>).</w:t>
      </w:r>
      <w:bookmarkEnd w:id="82"/>
    </w:p>
    <w:p w14:paraId="08C10251" w14:textId="1D7C3CE6" w:rsidR="00B91185" w:rsidRPr="00EA120D" w:rsidRDefault="009476AA" w:rsidP="00B91185">
      <w:r>
        <w:t>«</w:t>
      </w:r>
      <w:r w:rsidR="00B91185" w:rsidRPr="00EA120D">
        <w:t>В 2026 году федеральные доплаты к пенсии в РФ идут по нескольким основаниям. Неработающим пенсионерам с общим доходом ниже прожиточного минимума пенсионера в регионе доплачивают до этого уровня. Общероссийская величина на 2026 год равна 16 288 рублям, дальше сумма зависит от субъекта</w:t>
      </w:r>
      <w:r>
        <w:t>»</w:t>
      </w:r>
      <w:r w:rsidR="00B91185" w:rsidRPr="00EA120D">
        <w:t>, - сказал он.</w:t>
      </w:r>
    </w:p>
    <w:p w14:paraId="6F828390" w14:textId="4F2DC922" w:rsidR="00B91185" w:rsidRPr="00EA120D" w:rsidRDefault="00B91185" w:rsidP="00B91185">
      <w:r w:rsidRPr="00EA120D">
        <w:t xml:space="preserve">Для получателей страховой пенсии базовая фиксированная выплата с января равна 9 584,69 рубля, после 80 лет она увеличивается до 19 169,38 рубля, такой же двойной размер действует у инвалидов I группы, отметил </w:t>
      </w:r>
      <w:proofErr w:type="spellStart"/>
      <w:r w:rsidRPr="00EA120D">
        <w:t>Говырин</w:t>
      </w:r>
      <w:proofErr w:type="spellEnd"/>
      <w:r w:rsidRPr="00EA120D">
        <w:t xml:space="preserve">. </w:t>
      </w:r>
      <w:r w:rsidR="009476AA">
        <w:t>«</w:t>
      </w:r>
      <w:r w:rsidRPr="00EA120D">
        <w:t>Плюс с 1 января назначается надбавка на уход 1 413,86 рубля, поэтому у пенсионера старше 80 лет фиксированная часть вместе с этой надбавкой доходит до 20 583,24 рубля. За иждивенцев идет прибавка в размере трети фиксированной выплаты за каждого, максимум за троих, то есть 3 194,90 рубля за одного, 6 389,79 рубля за двоих и 9 584,69 рубля за троих</w:t>
      </w:r>
      <w:r w:rsidR="009476AA">
        <w:t>»</w:t>
      </w:r>
      <w:r w:rsidRPr="00EA120D">
        <w:t>, - пояснил депутат.</w:t>
      </w:r>
    </w:p>
    <w:p w14:paraId="7CFE169B" w14:textId="70A415FD" w:rsidR="00B91185" w:rsidRPr="00EA120D" w:rsidRDefault="00B91185" w:rsidP="00B91185">
      <w:r w:rsidRPr="00EA120D">
        <w:t xml:space="preserve">За северный стаж положены 50% фиксированной выплаты при 15 годах работы в районах Крайнего Севера и 30% при 20 годах работы в приравненных местностях - в пересчете на 2026 год это 4 792,35 и 2 875,41 рубля, разъяснил парламентарий. </w:t>
      </w:r>
      <w:r w:rsidR="009476AA">
        <w:t>«</w:t>
      </w:r>
      <w:r w:rsidRPr="00EA120D">
        <w:t xml:space="preserve">За 30 лет </w:t>
      </w:r>
      <w:proofErr w:type="spellStart"/>
      <w:r w:rsidRPr="00EA120D">
        <w:t>сельхозстажа</w:t>
      </w:r>
      <w:proofErr w:type="spellEnd"/>
      <w:r w:rsidRPr="00EA120D">
        <w:t xml:space="preserve"> у неработающего пенсионера прибавка составляет 2 396,17 рубля</w:t>
      </w:r>
      <w:r w:rsidR="009476AA">
        <w:t>»</w:t>
      </w:r>
      <w:r w:rsidRPr="00EA120D">
        <w:t xml:space="preserve">, - сообщил </w:t>
      </w:r>
      <w:proofErr w:type="spellStart"/>
      <w:r w:rsidRPr="00EA120D">
        <w:t>Говырин</w:t>
      </w:r>
      <w:proofErr w:type="spellEnd"/>
      <w:r w:rsidRPr="00EA120D">
        <w:t>.</w:t>
      </w:r>
    </w:p>
    <w:p w14:paraId="3AB63CB5" w14:textId="010F42D2" w:rsidR="00B91185" w:rsidRPr="00EA120D" w:rsidRDefault="00B91185" w:rsidP="00B91185">
      <w:r w:rsidRPr="00EA120D">
        <w:t xml:space="preserve">Отдельная профгруппа с доплатами - это бывшие работники угольной промышленности и члены летных экипажей гражданской авиации: с февраля 2026 года средний размер такой прибавки у шахтеров составляет 6 736,09 рубля, у летчиков гражданской авиации - 21 773,25 рубля, при этом точная сумма у каждого считается индивидуально и пересматривается регулярно, подчеркнул он. </w:t>
      </w:r>
      <w:r w:rsidR="009476AA">
        <w:t>«</w:t>
      </w:r>
      <w:r w:rsidRPr="00EA120D">
        <w:t xml:space="preserve">Есть и федеральные доплаты за особые заслуги. Матерям-героиням, которые получают пенсию и не работают, с января 2026 </w:t>
      </w:r>
      <w:r w:rsidRPr="00EA120D">
        <w:lastRenderedPageBreak/>
        <w:t>года положено 36 619,93 рубля в месяц. Для Героев России, Героев Труда, ряда награжденных высшими орденами, лауреатов государственных премий, олимпийских чемпионов и части тренеров действует ежемесячная прибавка в диапазоне от 22 060,20 до 36 619,93 рубля. С 1 апреля 2026 года также вырастут все те суммы, которые считаются от социальной пенсии</w:t>
      </w:r>
      <w:r w:rsidR="009476AA">
        <w:t>»</w:t>
      </w:r>
      <w:r w:rsidRPr="00EA120D">
        <w:t>, - резюмировал депутат.</w:t>
      </w:r>
    </w:p>
    <w:p w14:paraId="3D2EE0C6" w14:textId="36B1B070" w:rsidR="00111D7C" w:rsidRPr="00EA120D" w:rsidRDefault="00BB63AA" w:rsidP="00B91185">
      <w:hyperlink r:id="rId26" w:history="1">
        <w:r w:rsidR="00B91185" w:rsidRPr="00EA120D">
          <w:rPr>
            <w:rStyle w:val="a3"/>
          </w:rPr>
          <w:t>https://tass.ru/ekonomika/26784441</w:t>
        </w:r>
      </w:hyperlink>
    </w:p>
    <w:p w14:paraId="5714DBD5" w14:textId="7F63799C" w:rsidR="007158EB" w:rsidRPr="00EA120D" w:rsidRDefault="007158EB" w:rsidP="007158EB">
      <w:pPr>
        <w:pStyle w:val="2"/>
      </w:pPr>
      <w:bookmarkStart w:id="83" w:name="_Toc224713332"/>
      <w:r w:rsidRPr="00EA120D">
        <w:t>ТАСС, 17.03.2026, Перерасчет пенсий за 2014 год могут получить 2 тыс. жителей Крыма и Севастополя</w:t>
      </w:r>
      <w:bookmarkEnd w:id="83"/>
    </w:p>
    <w:p w14:paraId="564250D8" w14:textId="77777777" w:rsidR="007158EB" w:rsidRPr="00EA120D" w:rsidRDefault="007158EB" w:rsidP="007D2FDD">
      <w:pPr>
        <w:pStyle w:val="3"/>
      </w:pPr>
      <w:bookmarkStart w:id="84" w:name="_Toc224713333"/>
      <w:r w:rsidRPr="00EA120D">
        <w:t>Жителям Крыма и Севастополя засчитают страховой стаж для начисления пенсии за период работы со дня проведения крымского референдума до начала действия на полуострове законов РФ, то есть с 17 марта по 31 декабря 2014 года. Перерасчет коснется 2 тыс. человек, об этом сообщил статс-секретарь - заместитель министра труда и социальной защиты России Андрей Пудов.</w:t>
      </w:r>
      <w:bookmarkEnd w:id="84"/>
    </w:p>
    <w:p w14:paraId="49245FD6" w14:textId="409A3A81" w:rsidR="007158EB" w:rsidRPr="00EA120D" w:rsidRDefault="009476AA" w:rsidP="007158EB">
      <w:r>
        <w:t>«</w:t>
      </w:r>
      <w:r w:rsidR="007158EB" w:rsidRPr="00EA120D">
        <w:t>По нашим оценкам их 2 тыс. человек. В данном случае закон носит заявительный характер</w:t>
      </w:r>
      <w:r>
        <w:t>»</w:t>
      </w:r>
      <w:r w:rsidR="007158EB" w:rsidRPr="00EA120D">
        <w:t>, - сказал Пудов.</w:t>
      </w:r>
    </w:p>
    <w:p w14:paraId="137D67C4" w14:textId="77777777" w:rsidR="007158EB" w:rsidRPr="00EA120D" w:rsidRDefault="007158EB" w:rsidP="007158EB">
      <w:r w:rsidRPr="00EA120D">
        <w:t>Уточняется, что перерасчет произойдет вне зависимости от официального подтверждения проживания в этих местах. Гражданам необходимо самостоятельно подать заявление для зачисления страхового стажа.</w:t>
      </w:r>
    </w:p>
    <w:p w14:paraId="4D028792" w14:textId="77777777" w:rsidR="007158EB" w:rsidRPr="00EA120D" w:rsidRDefault="007158EB" w:rsidP="007158EB">
      <w:r w:rsidRPr="00EA120D">
        <w:t>Во вторник, 17 марта, на заседании комитета Совета Федерации по социальной политике рассмотрели законопроект о включении в страховой стаж периодов работы и (или) иной деятельности, имевших место на территориях Республики Крым и города Севастополя с 17 марта по 31 декабря 2014 года.</w:t>
      </w:r>
    </w:p>
    <w:p w14:paraId="1EB59E4F" w14:textId="2ED02CF5" w:rsidR="007158EB" w:rsidRDefault="00BB63AA" w:rsidP="007158EB">
      <w:hyperlink r:id="rId27" w:history="1">
        <w:r w:rsidR="007158EB" w:rsidRPr="00EA120D">
          <w:rPr>
            <w:rStyle w:val="a3"/>
          </w:rPr>
          <w:t>https://tass.ru/obschestvo/26787603</w:t>
        </w:r>
      </w:hyperlink>
      <w:r w:rsidR="007158EB" w:rsidRPr="00EA120D">
        <w:t xml:space="preserve"> </w:t>
      </w:r>
    </w:p>
    <w:p w14:paraId="5055AE95" w14:textId="0B1BDA43" w:rsidR="002E06FB" w:rsidRDefault="002E06FB" w:rsidP="002E06FB">
      <w:pPr>
        <w:pStyle w:val="2"/>
      </w:pPr>
      <w:bookmarkStart w:id="85" w:name="_Toc224713334"/>
      <w:r>
        <w:t>РИА Новости, 18.03.2026</w:t>
      </w:r>
      <w:r w:rsidRPr="002E06FB">
        <w:t xml:space="preserve">, </w:t>
      </w:r>
      <w:r>
        <w:t>Миронов предложил увеличить пенсионный коэффициент врачам и учителям</w:t>
      </w:r>
      <w:bookmarkEnd w:id="85"/>
    </w:p>
    <w:p w14:paraId="021764F2" w14:textId="77777777" w:rsidR="002E06FB" w:rsidRDefault="002E06FB" w:rsidP="002E06FB">
      <w:pPr>
        <w:pStyle w:val="3"/>
      </w:pPr>
      <w:bookmarkStart w:id="86" w:name="_Toc224713335"/>
      <w:r>
        <w:t>Лидер партии "Справедливая Россия" Сергей Миронов предложил установить повышенный индивидуальный пенсионный коэффициент 1,5 для педагогических и медицинских работников.</w:t>
      </w:r>
      <w:bookmarkEnd w:id="86"/>
    </w:p>
    <w:p w14:paraId="56885115" w14:textId="77777777" w:rsidR="002E06FB" w:rsidRDefault="002E06FB" w:rsidP="002E06FB">
      <w:r>
        <w:t xml:space="preserve">Поправки в закон "О страховых пенсиях" будут внесены на рассмотрение Госдумы в </w:t>
      </w:r>
      <w:proofErr w:type="gramStart"/>
      <w:r>
        <w:t>среду .</w:t>
      </w:r>
      <w:proofErr w:type="gramEnd"/>
      <w:r>
        <w:t xml:space="preserve"> Документ имеется в распоряжении РИА Новости.</w:t>
      </w:r>
    </w:p>
    <w:p w14:paraId="469B832C" w14:textId="77777777" w:rsidR="002E06FB" w:rsidRDefault="002E06FB" w:rsidP="002E06FB">
      <w:r>
        <w:t>"Проект федерального закона направлен на повышение уровня социальной защищенности педагогических и медицинских работников, осуществляющих профессиональную деятельность в сферах образования и здравоохранения", - сообщается в пояснительной записке к проекту.</w:t>
      </w:r>
    </w:p>
    <w:p w14:paraId="57041915" w14:textId="77777777" w:rsidR="002E06FB" w:rsidRDefault="002E06FB" w:rsidP="002E06FB">
      <w:r>
        <w:t>В беседе с РИА Новости Миронов отметил, что предлагается установить для них повышенный индивидуальный пенсионный коэффициент 1,5 к суммарному ИПК, сформированному за весь период трудовой деятельности.</w:t>
      </w:r>
    </w:p>
    <w:p w14:paraId="53431C42" w14:textId="77777777" w:rsidR="002E06FB" w:rsidRDefault="002E06FB" w:rsidP="002E06FB">
      <w:r>
        <w:lastRenderedPageBreak/>
        <w:t>Он подчеркнул, что такое решение направлено на компенсацию объективно сложившегося дисбаланса между высокой нагрузкой, социальной значимостью труда врачей, педагогов и уровнем их пенсионных прав.</w:t>
      </w:r>
    </w:p>
    <w:p w14:paraId="50A003D1" w14:textId="77777777" w:rsidR="002E06FB" w:rsidRDefault="002E06FB" w:rsidP="002E06FB">
      <w:r>
        <w:t>"Зарплата у представителей этих важнейших профессий небольшая, а значит и по итогам своей многолетней профессиональной деятельности пенсии они тоже получают небольшие", - уточнил парламентарий.</w:t>
      </w:r>
    </w:p>
    <w:p w14:paraId="3D7D2F7C" w14:textId="25BF3BB9" w:rsidR="002E06FB" w:rsidRPr="00EA120D" w:rsidRDefault="002E06FB" w:rsidP="002E06FB">
      <w:r>
        <w:t>По словам Миронова, принятие законопроекта приведёт к повышению престижа профессий, снижению рисков бедности в пенсионном возрасте, а также формированию устойчивых стимулов для длительной легальной занятости в системе образования и здравоохранении.</w:t>
      </w:r>
    </w:p>
    <w:p w14:paraId="1ECFED27" w14:textId="77777777" w:rsidR="00C72EBC" w:rsidRPr="00EA120D" w:rsidRDefault="00C72EBC" w:rsidP="00C72EBC">
      <w:pPr>
        <w:pStyle w:val="2"/>
      </w:pPr>
      <w:bookmarkStart w:id="87" w:name="_Toc224713336"/>
      <w:r w:rsidRPr="00EA120D">
        <w:t xml:space="preserve">RT, 17.03.2026, В </w:t>
      </w:r>
      <w:proofErr w:type="spellStart"/>
      <w:r w:rsidRPr="00EA120D">
        <w:t>Совфеде</w:t>
      </w:r>
      <w:proofErr w:type="spellEnd"/>
      <w:r w:rsidRPr="00EA120D">
        <w:t xml:space="preserve"> объяснили, что нужно сделать пенсионеру после увольнения с работы</w:t>
      </w:r>
      <w:bookmarkEnd w:id="87"/>
    </w:p>
    <w:p w14:paraId="29C9AD69" w14:textId="77777777" w:rsidR="00C72EBC" w:rsidRPr="00EA120D" w:rsidRDefault="00C72EBC" w:rsidP="007D2FDD">
      <w:pPr>
        <w:pStyle w:val="3"/>
      </w:pPr>
      <w:bookmarkStart w:id="88" w:name="_Toc224713337"/>
      <w:r w:rsidRPr="00EA120D">
        <w:t xml:space="preserve">Работающему пенсионеру после увольнения, как правило, не нужно подавать отдельное заявление на перерасчёт страховой пенсии: Социальный фонд производит его автоматически на основании сведений, поступивших от работодателя, объяснил в беседе с RT сенатор Игорь </w:t>
      </w:r>
      <w:proofErr w:type="spellStart"/>
      <w:r w:rsidRPr="00EA120D">
        <w:t>Мурог</w:t>
      </w:r>
      <w:proofErr w:type="spellEnd"/>
      <w:r w:rsidRPr="00EA120D">
        <w:t>.</w:t>
      </w:r>
      <w:bookmarkEnd w:id="88"/>
    </w:p>
    <w:p w14:paraId="390E707C" w14:textId="146AD8E3" w:rsidR="00C72EBC" w:rsidRPr="00EA120D" w:rsidRDefault="009476AA" w:rsidP="00C72EBC">
      <w:r>
        <w:t>«</w:t>
      </w:r>
      <w:r w:rsidR="00C72EBC" w:rsidRPr="00EA120D">
        <w:t xml:space="preserve">С 1 января 2025 года страховые пенсии работающих пенсионеров индексируются. После увольнения фонд дополнительно пересчитывает выплату с учётом всех пропущенных индексаций за время работы. Поэтому после увольнения пенсионеру обычно достаточно убедиться, что прекращение трудовых отношений оформлено корректно и сведения переданы работодателем, а затем дождаться </w:t>
      </w:r>
      <w:proofErr w:type="spellStart"/>
      <w:r w:rsidR="00C72EBC" w:rsidRPr="00EA120D">
        <w:t>беззаявительного</w:t>
      </w:r>
      <w:proofErr w:type="spellEnd"/>
      <w:r w:rsidR="00C72EBC" w:rsidRPr="00EA120D">
        <w:t xml:space="preserve"> пересмотра выплаты со стороны СФР</w:t>
      </w:r>
      <w:r>
        <w:t>»</w:t>
      </w:r>
      <w:r w:rsidR="00C72EBC" w:rsidRPr="00EA120D">
        <w:t>, - добавил парламентарий.</w:t>
      </w:r>
    </w:p>
    <w:p w14:paraId="79FE08A1" w14:textId="77777777" w:rsidR="00C72EBC" w:rsidRPr="00EA120D" w:rsidRDefault="00C72EBC" w:rsidP="00C72EBC">
      <w:r w:rsidRPr="00EA120D">
        <w:t>По его словам, документы об увольнении разумно сохранить на случай спора или задержки, однако в официальных разъяснениях СФР это не названо обязательным условием перерасчёта.</w:t>
      </w:r>
    </w:p>
    <w:p w14:paraId="219E028C" w14:textId="6EA5AA88" w:rsidR="00C72EBC" w:rsidRPr="00EA120D" w:rsidRDefault="009476AA" w:rsidP="00C72EBC">
      <w:r>
        <w:t>«</w:t>
      </w:r>
      <w:r w:rsidR="00C72EBC" w:rsidRPr="00EA120D">
        <w:t>Исключение касается получателей федеральной социальной доплаты к пенсии</w:t>
      </w:r>
      <w:r>
        <w:t>»</w:t>
      </w:r>
      <w:r w:rsidR="00C72EBC" w:rsidRPr="00EA120D">
        <w:t>, - объяснил сенатор.</w:t>
      </w:r>
    </w:p>
    <w:p w14:paraId="45D48AA7" w14:textId="77777777" w:rsidR="00C72EBC" w:rsidRPr="00EA120D" w:rsidRDefault="00C72EBC" w:rsidP="00C72EBC">
      <w:r w:rsidRPr="00EA120D">
        <w:t>Он отметил, что им рекомендуется сообщать о прекращении работы, подав заявление через клиентскую службу фонда, МФЦ или личный кабинет в СФР.</w:t>
      </w:r>
    </w:p>
    <w:p w14:paraId="05D801B0" w14:textId="77777777" w:rsidR="00C72EBC" w:rsidRPr="00EA120D" w:rsidRDefault="00C72EBC" w:rsidP="00C72EBC">
      <w:r w:rsidRPr="00EA120D">
        <w:t xml:space="preserve">Ранее депутат Госдумы, заместитель председателя комитета по бюджету и налогам Каплан </w:t>
      </w:r>
      <w:proofErr w:type="spellStart"/>
      <w:r w:rsidRPr="00EA120D">
        <w:t>Панеш</w:t>
      </w:r>
      <w:proofErr w:type="spellEnd"/>
      <w:r w:rsidRPr="00EA120D">
        <w:t xml:space="preserve"> заявил в беседе с RT, что в России действует особый порядок пенсионного обеспечения для граждан, имеющих заслуги перед государством.</w:t>
      </w:r>
    </w:p>
    <w:p w14:paraId="4AC56852" w14:textId="77777777" w:rsidR="00C72EBC" w:rsidRDefault="00BB63AA" w:rsidP="00C72EBC">
      <w:hyperlink r:id="rId28" w:history="1">
        <w:r w:rsidR="00C72EBC" w:rsidRPr="00EA120D">
          <w:rPr>
            <w:rStyle w:val="a3"/>
          </w:rPr>
          <w:t>https://russian.rt.com/russia/news/1608213-senator-pensioner-rabota-uvolnenie</w:t>
        </w:r>
      </w:hyperlink>
      <w:r w:rsidR="00C72EBC" w:rsidRPr="00EA120D">
        <w:t xml:space="preserve"> </w:t>
      </w:r>
    </w:p>
    <w:p w14:paraId="681735FC" w14:textId="44EFC7E9" w:rsidR="00860AFD" w:rsidRDefault="00860AFD" w:rsidP="00860AFD">
      <w:pPr>
        <w:pStyle w:val="2"/>
      </w:pPr>
      <w:bookmarkStart w:id="89" w:name="_Toc224713338"/>
      <w:r>
        <w:lastRenderedPageBreak/>
        <w:t>ПРАЙМ, 18.03.2026</w:t>
      </w:r>
      <w:r w:rsidRPr="00103A79">
        <w:t xml:space="preserve">, </w:t>
      </w:r>
      <w:r>
        <w:t>"Возможны сюрпризы". Россиянам советуют пересчитать будущую пенсию</w:t>
      </w:r>
      <w:bookmarkEnd w:id="89"/>
    </w:p>
    <w:p w14:paraId="62BBF9FC" w14:textId="77777777" w:rsidR="00860AFD" w:rsidRDefault="00860AFD" w:rsidP="00860AFD">
      <w:pPr>
        <w:pStyle w:val="3"/>
      </w:pPr>
      <w:bookmarkStart w:id="90" w:name="_Toc224713339"/>
      <w:r>
        <w:t>Наши пенсионные права формируются постепенно: взносы, уплачиваемые работодателем за своего работника или самим застрахованным (в виде фиксированных взносов ИП или в рамках добровольных правоотношений) трансформируются в пенсионные баллы (ИПК), а годы работы- в трудовой (страховой) стаж.</w:t>
      </w:r>
      <w:bookmarkEnd w:id="90"/>
    </w:p>
    <w:p w14:paraId="219D9DDA" w14:textId="77777777" w:rsidR="00860AFD" w:rsidRDefault="00860AFD" w:rsidP="00860AFD">
      <w:r>
        <w:t xml:space="preserve">При этом стаж и баллы начисляются не только в периоды работы, но и за </w:t>
      </w:r>
      <w:proofErr w:type="spellStart"/>
      <w:r>
        <w:t>нестраховые</w:t>
      </w:r>
      <w:proofErr w:type="spellEnd"/>
      <w:r>
        <w:t xml:space="preserve"> периоды, когда взносы в систему обязательного пенсионного страхования не поступают. Прежде всего это: отпуск по уходу за ребенком до 1,5 лет (с этого года без ограничений по количеству таких периодов), уход за нетрудоспособным инвалидом/престарелым от 80 лет, служба по призыву, период мобилизации/участие в составе добровольческих формирований, период невозможности трудоустройства супруги военнослужащего, нахождение на больничном, время учета по безработице в службе занятости и ряд других.</w:t>
      </w:r>
    </w:p>
    <w:p w14:paraId="1D920863" w14:textId="77777777" w:rsidR="00860AFD" w:rsidRDefault="00860AFD" w:rsidP="00860AFD">
      <w:r>
        <w:t>В этом году для назначения страховой пенсии по старости требуется достичь не только возрастного порога в 59 лет для женщин и 64 года для мужчин (с учетом переходного периода), но и накопить не менее 15 лет стажа и не менее 30 ИПК. Величина накопленных пенсионных баллов влияет на размер пенсионных выплат, чем больше баллов, тем выше пенсия. Максимально за год можно заработать 10 баллов-это связано с тем, что взносы в систему ОПС перестают уплачиваться при превышении предельной базы (установленной максимальной величины заработка, в 2026 г- 2 979 000 рублей).</w:t>
      </w:r>
    </w:p>
    <w:p w14:paraId="0E577BEF" w14:textId="77777777" w:rsidR="00860AFD" w:rsidRDefault="00860AFD" w:rsidP="00860AFD">
      <w:r>
        <w:t xml:space="preserve">Все сведения о пенсионных правах аккумулируются в Социальном фонде России, а будущий пенсионер имеет возможность отслеживать процесс - заработанный стаж и баллы отражаются на индивидуальном лицевом счете застрахованного (ИЛС). Все сформированные пенсионные права можно увидеть в выписке из ИЛС. В выписке также будут отражены данные о величине накопительной пенсии (если она была сформирована) и месте ее размещения, сведения о работодателях, периодах и суммах уплаченных взносов. Заказать выписку можно через личный кабинет портала </w:t>
      </w:r>
      <w:proofErr w:type="spellStart"/>
      <w:r>
        <w:t>Госуслуги</w:t>
      </w:r>
      <w:proofErr w:type="spellEnd"/>
      <w:r>
        <w:t xml:space="preserve"> либо при личном обращении в СФР, а также через МФЦ. Если есть сложности с навигацией по порталу, для заказа выписки можно воспользоваться поисковой строкой- цифровой ассистент "Робот Макс" найдет нужную услугу и предложит кнопку для заказа выписки, ответит на вопросы.</w:t>
      </w:r>
    </w:p>
    <w:p w14:paraId="506F58DF" w14:textId="77777777" w:rsidR="00860AFD" w:rsidRDefault="00860AFD" w:rsidP="00860AFD">
      <w:r>
        <w:t>Свои пенсионные перспективы лучше оценивать заранее, регулярно отслеживая состояние своего ИЛС (хотя бы раз в год). Это позволит иметь достаточный запас времени для того, чтобы направить усилия на увеличение пенсионных прав (увеличить официальный доход, в некоторых случаях-воспользоваться возможностью замены периодов), на устранение возможных ошибок. Спустя значительное время доказать свою правоту сложнее (например, работодатель прекратил деятельность, а в архивах нет нужных сведений). Неточности в трудовой биографии случаются:</w:t>
      </w:r>
    </w:p>
    <w:p w14:paraId="5E249599" w14:textId="77777777" w:rsidR="00860AFD" w:rsidRDefault="00860AFD" w:rsidP="00860AFD">
      <w:r>
        <w:t xml:space="preserve">Электронные сервисы позволяют не только получить выписку о состоянии своего ИЛС, но и предварительно рассчитать размер своей будущей пенсии. Сделать расчет онлайн можно на сайте СФР (вход через учетную запись </w:t>
      </w:r>
      <w:proofErr w:type="spellStart"/>
      <w:r>
        <w:t>Госуслуг</w:t>
      </w:r>
      <w:proofErr w:type="spellEnd"/>
      <w:proofErr w:type="gramStart"/>
      <w:r>
        <w:t>).Самостоятельно</w:t>
      </w:r>
      <w:proofErr w:type="gramEnd"/>
      <w:r>
        <w:t xml:space="preserve"> рассчитать размер пенсии можно по формуле:</w:t>
      </w:r>
    </w:p>
    <w:p w14:paraId="5E466A12" w14:textId="77777777" w:rsidR="00860AFD" w:rsidRDefault="00860AFD" w:rsidP="00860AFD">
      <w:r>
        <w:lastRenderedPageBreak/>
        <w:t>размер пенсии = пенсионные баллы Ч стоимость 1 ИПК + фиксированная часть. В 2026 году стоимость 1 ИПК= 156,76 рублей, а величина фиксированной выплаты - 9 584,69 рублей. Если обратиться за пенсией позже установленного срока (не менее года), фиксированная выплата увеличивается за счет применения повышающего коэффициента. Также фиксированная выплата может увеличиваться за счет районного коэффициента, "северного" стажа, наличия нетрудоспособных иждивенцев на попечении и в ряде других ситуаций.</w:t>
      </w:r>
    </w:p>
    <w:p w14:paraId="5D7F056C" w14:textId="3C8BE7BF" w:rsidR="00860AFD" w:rsidRDefault="00860AFD" w:rsidP="00860AFD">
      <w:r>
        <w:t>Автор - Ольга Дайнеко, Эксперт проекта НИФИ Минфина России "</w:t>
      </w:r>
      <w:proofErr w:type="spellStart"/>
      <w:r>
        <w:t>Моифинансы.рф</w:t>
      </w:r>
      <w:proofErr w:type="spellEnd"/>
      <w:r>
        <w:t>"</w:t>
      </w:r>
    </w:p>
    <w:p w14:paraId="3AE2C08B" w14:textId="1825377C" w:rsidR="00860AFD" w:rsidRPr="00EA120D" w:rsidRDefault="00BB63AA" w:rsidP="00860AFD">
      <w:hyperlink r:id="rId29" w:history="1">
        <w:r w:rsidR="00860AFD" w:rsidRPr="006940C0">
          <w:rPr>
            <w:rStyle w:val="a3"/>
          </w:rPr>
          <w:t>https://1prime.ru/20260318/pensiya-868170561.html</w:t>
        </w:r>
      </w:hyperlink>
      <w:r w:rsidR="00860AFD">
        <w:t xml:space="preserve"> </w:t>
      </w:r>
    </w:p>
    <w:p w14:paraId="09D30A8E" w14:textId="77777777" w:rsidR="00C52FB8" w:rsidRPr="00EA120D" w:rsidRDefault="00C52FB8" w:rsidP="00C52FB8">
      <w:pPr>
        <w:pStyle w:val="2"/>
      </w:pPr>
      <w:bookmarkStart w:id="91" w:name="_Toc224713340"/>
      <w:r w:rsidRPr="00EA120D">
        <w:t>URA.RU, 17.03.2026, Эксперт рассказала, как и за сколько можно докупить пенсионный стаж и баллы в 2026 году</w:t>
      </w:r>
      <w:bookmarkEnd w:id="91"/>
    </w:p>
    <w:p w14:paraId="00488E74" w14:textId="77777777" w:rsidR="00C52FB8" w:rsidRPr="00EA120D" w:rsidRDefault="00C52FB8" w:rsidP="007D2FDD">
      <w:pPr>
        <w:pStyle w:val="3"/>
      </w:pPr>
      <w:bookmarkStart w:id="92" w:name="_Toc224713341"/>
      <w:r w:rsidRPr="00EA120D">
        <w:t xml:space="preserve">Для выхода на страховую пенсию по старости нужно накопить не менее 15 лет трудового стажа и 30 индивидуальных пенсионных коэффициентов. Докупить года стажа в 2026 году возможно в течение 3,5 лет с учетом ежегодного повышения стоимости пенсионного балла. Подробнее о покупке стажа и баллов рассказала доцент кафедры институциональной экономики Государственного университета управления Светлана </w:t>
      </w:r>
      <w:proofErr w:type="spellStart"/>
      <w:r w:rsidRPr="00EA120D">
        <w:t>Сазанова</w:t>
      </w:r>
      <w:proofErr w:type="spellEnd"/>
      <w:r w:rsidRPr="00EA120D">
        <w:t>.</w:t>
      </w:r>
      <w:bookmarkEnd w:id="92"/>
    </w:p>
    <w:p w14:paraId="7A8DB9B3" w14:textId="626742AA" w:rsidR="00C52FB8" w:rsidRPr="00EA120D" w:rsidRDefault="009476AA" w:rsidP="00C52FB8">
      <w:r>
        <w:t>«</w:t>
      </w:r>
      <w:r w:rsidR="00C52FB8" w:rsidRPr="00EA120D">
        <w:t>Купить все 30 баллов, которые необходимы для оформления страховой пенсии по старости, возможно в течение 3,5 года и с учетом ежегодного повышения стоимости пенсионного балла. В 2025 году он стоил 60 450,61 рубля, а в 2026 году подорожал на 8,55%.</w:t>
      </w:r>
      <w:r>
        <w:t>»</w:t>
      </w:r>
      <w:r w:rsidR="00C52FB8" w:rsidRPr="00EA120D">
        <w:t xml:space="preserve">, — передает слова </w:t>
      </w:r>
      <w:proofErr w:type="spellStart"/>
      <w:r w:rsidR="00C52FB8" w:rsidRPr="00EA120D">
        <w:t>Сазановой</w:t>
      </w:r>
      <w:proofErr w:type="spellEnd"/>
      <w:r w:rsidR="00C52FB8" w:rsidRPr="00EA120D">
        <w:t xml:space="preserve"> </w:t>
      </w:r>
      <w:r>
        <w:t>«</w:t>
      </w:r>
      <w:r w:rsidR="00C52FB8" w:rsidRPr="00EA120D">
        <w:t>Российская газета</w:t>
      </w:r>
      <w:r>
        <w:t>»</w:t>
      </w:r>
      <w:r w:rsidR="00C52FB8" w:rsidRPr="00EA120D">
        <w:t xml:space="preserve">. Эксперт подчеркнула, докупить эти годы стажа дозволено только </w:t>
      </w:r>
      <w:proofErr w:type="spellStart"/>
      <w:r w:rsidR="00C52FB8" w:rsidRPr="00EA120D">
        <w:t>самозанятым</w:t>
      </w:r>
      <w:proofErr w:type="spellEnd"/>
      <w:r w:rsidR="00C52FB8" w:rsidRPr="00EA120D">
        <w:t>, остальные могут приобрести не больше половины от него, то есть — 7,5 лет.</w:t>
      </w:r>
    </w:p>
    <w:p w14:paraId="2A1A05C3" w14:textId="77777777" w:rsidR="00C52FB8" w:rsidRPr="00EA120D" w:rsidRDefault="00C52FB8" w:rsidP="00C52FB8">
      <w:r w:rsidRPr="00EA120D">
        <w:t>В России с 1 апреля 2026 года произойдет индексация социальных пенсий на 6,8%. В среднем, после индексации, социальная выплата составит 9,4 тысячи рублей, вместо 8,8 тысяч рублей. Индексация пенсий затронет 7 790 376 человек.</w:t>
      </w:r>
    </w:p>
    <w:p w14:paraId="6E7A21E9" w14:textId="69B60B58" w:rsidR="00C52FB8" w:rsidRPr="00EA120D" w:rsidRDefault="00BB63AA" w:rsidP="00C52FB8">
      <w:hyperlink r:id="rId30" w:history="1">
        <w:r w:rsidR="00C52FB8" w:rsidRPr="00EA120D">
          <w:rPr>
            <w:rStyle w:val="a3"/>
          </w:rPr>
          <w:t>https://ura.news/news/1053077847</w:t>
        </w:r>
      </w:hyperlink>
      <w:r w:rsidR="00C52FB8" w:rsidRPr="00EA120D">
        <w:t xml:space="preserve"> </w:t>
      </w:r>
    </w:p>
    <w:p w14:paraId="7CBCB049" w14:textId="77777777" w:rsidR="00F91065" w:rsidRPr="00EA120D" w:rsidRDefault="00F91065" w:rsidP="00F91065">
      <w:pPr>
        <w:pStyle w:val="2"/>
      </w:pPr>
      <w:bookmarkStart w:id="93" w:name="_Toc224713342"/>
      <w:proofErr w:type="spellStart"/>
      <w:r w:rsidRPr="00EA120D">
        <w:t>ФедералПресс</w:t>
      </w:r>
      <w:proofErr w:type="spellEnd"/>
      <w:r w:rsidRPr="00EA120D">
        <w:t>, 17.03.2026, Россиянам объяснили, в каких случаях пересчитают пенсию</w:t>
      </w:r>
      <w:bookmarkEnd w:id="93"/>
    </w:p>
    <w:p w14:paraId="6DC3E909" w14:textId="77777777" w:rsidR="00F91065" w:rsidRPr="00EA120D" w:rsidRDefault="00F91065" w:rsidP="007D2FDD">
      <w:pPr>
        <w:pStyle w:val="3"/>
      </w:pPr>
      <w:bookmarkStart w:id="94" w:name="_Toc224713343"/>
      <w:r w:rsidRPr="00EA120D">
        <w:t>В России действует несколько оснований для перерасчета пенсий. Среди них - достижение 80 лет, получение первой группы инвалидности, смена региона проживания и наличие иждивенцев.</w:t>
      </w:r>
      <w:bookmarkEnd w:id="94"/>
    </w:p>
    <w:p w14:paraId="0FCFFCAD" w14:textId="77777777" w:rsidR="00F91065" w:rsidRPr="00EA120D" w:rsidRDefault="00F91065" w:rsidP="00F91065">
      <w:r w:rsidRPr="00EA120D">
        <w:t>Страховая пенсия по старости складывается из двух частей - фиксированной и страховой. Первая одинакова для всех, вторая зависит от стажа, заработка до 2002 года и объема страховых взносов после этой даты.</w:t>
      </w:r>
    </w:p>
    <w:p w14:paraId="391D3CCF" w14:textId="77777777" w:rsidR="00F91065" w:rsidRPr="00EA120D" w:rsidRDefault="00F91065" w:rsidP="00F91065">
      <w:r w:rsidRPr="00EA120D">
        <w:t>Одним из частых поводов для изменения выплат становится переезд. Если пенсионер меняет регион, размер пенсии может увеличиться или уменьшиться из-за районного коэффициента. В северных территориях и приравненных к ним местностях действуют дополнительные надбавки.</w:t>
      </w:r>
    </w:p>
    <w:p w14:paraId="31B2A160" w14:textId="5D8883A5" w:rsidR="00F91065" w:rsidRPr="00EA120D" w:rsidRDefault="00F91065" w:rsidP="00F91065">
      <w:r w:rsidRPr="00EA120D">
        <w:lastRenderedPageBreak/>
        <w:t xml:space="preserve">Повышение возможно в двух случаях - при применении районного коэффициента и при наличии </w:t>
      </w:r>
      <w:r w:rsidR="009476AA">
        <w:t>«</w:t>
      </w:r>
      <w:r w:rsidRPr="00EA120D">
        <w:t>северного</w:t>
      </w:r>
      <w:r w:rsidR="009476AA">
        <w:t>»</w:t>
      </w:r>
      <w:r w:rsidRPr="00EA120D">
        <w:t xml:space="preserve"> стажа. Для этого требуется не менее 15 лет работы на Крайнем Севере или 20 лет в приравненных районах, а также общий страховой стаж - 25 лет для мужчин и 20 лет для женщин.</w:t>
      </w:r>
    </w:p>
    <w:p w14:paraId="2CE5A0FD" w14:textId="77777777" w:rsidR="00F91065" w:rsidRPr="00EA120D" w:rsidRDefault="00F91065" w:rsidP="00F91065">
      <w:r w:rsidRPr="00EA120D">
        <w:t>Перерасчет после переезда оформляется через территориальное отделение Социального фонда. Пенсионеру нужно подать заявление и документы, подтверждающие право на увеличение выплат. Рассмотрение занимает до пяти рабочих дней.</w:t>
      </w:r>
    </w:p>
    <w:p w14:paraId="005DDDD6" w14:textId="77777777" w:rsidR="00F91065" w:rsidRPr="00EA120D" w:rsidRDefault="00F91065" w:rsidP="00F91065">
      <w:r w:rsidRPr="00EA120D">
        <w:t xml:space="preserve">Также при смене адреса необходимо отдельно оформить доставку пенсии. Это можно сделать через </w:t>
      </w:r>
      <w:proofErr w:type="spellStart"/>
      <w:r w:rsidRPr="00EA120D">
        <w:t>госуслуги</w:t>
      </w:r>
      <w:proofErr w:type="spellEnd"/>
      <w:r w:rsidRPr="00EA120D">
        <w:t>, МФЦ или клиентскую службу фонда.</w:t>
      </w:r>
    </w:p>
    <w:p w14:paraId="2C13F8A4" w14:textId="77777777" w:rsidR="00F91065" w:rsidRPr="00EA120D" w:rsidRDefault="00F91065" w:rsidP="00F91065">
      <w:r w:rsidRPr="00EA120D">
        <w:t>Дополнительные выплаты предусмотрены и для тех, кто содержит нетрудоспособных родственников. Речь идет о детях до 18 лет, студентах очной формы до 23 лет, а также о супругах или родителях с инвалидностью.</w:t>
      </w:r>
    </w:p>
    <w:p w14:paraId="15367144" w14:textId="77777777" w:rsidR="00F91065" w:rsidRPr="00EA120D" w:rsidRDefault="00F91065" w:rsidP="00F91065">
      <w:r w:rsidRPr="00EA120D">
        <w:t>Размер прибавки зависит от числа иждивенцев. За каждого начисляется треть фиксированной выплаты, но учитывается не более трех человек. Для оформления необходимо предоставить документы - свидетельства о рождении, справки об обучении и подтверждение инвалидности.</w:t>
      </w:r>
    </w:p>
    <w:p w14:paraId="64A3FCB7" w14:textId="77777777" w:rsidR="00F91065" w:rsidRPr="00EA120D" w:rsidRDefault="00F91065" w:rsidP="00F91065">
      <w:r w:rsidRPr="00EA120D">
        <w:t>В ряде случаев перерасчет происходит автоматически. Например, после достижения 80 лет фиксированная выплата удваивается с первого числа следующего месяца. Аналогичное правило действует при установлении первой группы инвалидности.</w:t>
      </w:r>
    </w:p>
    <w:p w14:paraId="0222EF78" w14:textId="77777777" w:rsidR="00F91065" w:rsidRPr="00EA120D" w:rsidRDefault="00F91065" w:rsidP="00F91065">
      <w:r w:rsidRPr="00EA120D">
        <w:t>При этом двойное увеличение не применяется, если пенсионер уже получает повышенную выплату по инвалидности.</w:t>
      </w:r>
    </w:p>
    <w:p w14:paraId="11499328" w14:textId="77777777" w:rsidR="00F91065" w:rsidRPr="00EA120D" w:rsidRDefault="00F91065" w:rsidP="00F91065">
      <w:r w:rsidRPr="00EA120D">
        <w:t xml:space="preserve">Проверить правильность начислений можно через личный кабинет на портале </w:t>
      </w:r>
      <w:proofErr w:type="spellStart"/>
      <w:r w:rsidRPr="00EA120D">
        <w:t>госуслуг</w:t>
      </w:r>
      <w:proofErr w:type="spellEnd"/>
      <w:r w:rsidRPr="00EA120D">
        <w:t>. Там доступна выписка из индивидуального лицевого счета, где отражены все параметры формирования пенсии и примененные коэффициенты.</w:t>
      </w:r>
    </w:p>
    <w:p w14:paraId="4E9F20BA" w14:textId="77777777" w:rsidR="00F91065" w:rsidRPr="00EA120D" w:rsidRDefault="00F91065" w:rsidP="00F91065">
      <w:r w:rsidRPr="00EA120D">
        <w:t>Ранее сообщалось, кому повысят пенсии с 1 апреля - опубликован полный список получателей.</w:t>
      </w:r>
    </w:p>
    <w:p w14:paraId="52BAD31E" w14:textId="4B468065" w:rsidR="00F91065" w:rsidRPr="00EA120D" w:rsidRDefault="00BB63AA" w:rsidP="00F91065">
      <w:hyperlink r:id="rId31" w:history="1">
        <w:r w:rsidR="00F91065" w:rsidRPr="00EA120D">
          <w:rPr>
            <w:rStyle w:val="a3"/>
          </w:rPr>
          <w:t>https://fedpress.ru/news/77/society/3429400</w:t>
        </w:r>
      </w:hyperlink>
      <w:r w:rsidR="00F91065" w:rsidRPr="00EA120D">
        <w:t xml:space="preserve"> </w:t>
      </w:r>
    </w:p>
    <w:p w14:paraId="01FE15F3" w14:textId="77777777" w:rsidR="00A457AB" w:rsidRPr="00EA120D" w:rsidRDefault="00A457AB" w:rsidP="00A457AB">
      <w:pPr>
        <w:pStyle w:val="2"/>
      </w:pPr>
      <w:bookmarkStart w:id="95" w:name="_Toc224713344"/>
      <w:r w:rsidRPr="00EA120D">
        <w:t>DEITA.RU, 17.03.2026, Какая справка нужна работавшим в 90-е, чтобы повысить пенсию</w:t>
      </w:r>
      <w:bookmarkEnd w:id="95"/>
    </w:p>
    <w:p w14:paraId="0B9CCA98" w14:textId="77777777" w:rsidR="00A457AB" w:rsidRPr="00EA120D" w:rsidRDefault="00A457AB" w:rsidP="007D2FDD">
      <w:pPr>
        <w:pStyle w:val="3"/>
      </w:pPr>
      <w:bookmarkStart w:id="96" w:name="_Toc224713345"/>
      <w:r w:rsidRPr="00EA120D">
        <w:t>В России продолжается постепенное внедрение и реализация изменений в пенсионную систему, касающихся повышения возраста выхода на пенсию. На сегодняшний день для мужчин установлен возраст выхода на страховую пенсию в 64 года, для женщин — в 59, сообщает ИА DEITA.RU.</w:t>
      </w:r>
      <w:bookmarkEnd w:id="96"/>
    </w:p>
    <w:p w14:paraId="1914EF5B" w14:textId="77777777" w:rsidR="00A457AB" w:rsidRPr="00EA120D" w:rsidRDefault="00A457AB" w:rsidP="00A457AB">
      <w:r w:rsidRPr="00EA120D">
        <w:t>Эти параметры действуют с 2026 года, а следующий, 2027-й, год станет финальным этапом переходного периода, по завершении которого ни одна возрастная группа не сможет досрочно выйти на пенсию по текущим правилам.</w:t>
      </w:r>
    </w:p>
    <w:p w14:paraId="532F4120" w14:textId="77777777" w:rsidR="00A457AB" w:rsidRPr="00EA120D" w:rsidRDefault="00A457AB" w:rsidP="00A457AB">
      <w:r w:rsidRPr="00EA120D">
        <w:t>Полностью окончательные показатели реформы вступят в силу в 2028 году, когда возраст выхода на пенсию для мужчин достигнет 65 лет, а для женщин — 60. Не стоит ждать последнего момента: гражданам, приближающимся к возрастной границе, крайне рекомендуется подготовиться заблаговременно.</w:t>
      </w:r>
    </w:p>
    <w:p w14:paraId="56E259BA" w14:textId="77777777" w:rsidR="00A457AB" w:rsidRPr="00EA120D" w:rsidRDefault="00A457AB" w:rsidP="00A457AB">
      <w:r w:rsidRPr="00EA120D">
        <w:lastRenderedPageBreak/>
        <w:t>Ошибки в учете трудового стажа или утраченные документы о работе могут значительно снизить будущий размер пенсионных выплат, поэтому важно заранее убедиться в правильности и полноте своих данных.</w:t>
      </w:r>
    </w:p>
    <w:p w14:paraId="449928B6" w14:textId="47CE6D0C" w:rsidR="00A457AB" w:rsidRPr="00EA120D" w:rsidRDefault="00A457AB" w:rsidP="00A457AB">
      <w:r w:rsidRPr="00EA120D">
        <w:t xml:space="preserve">На сегодняшний день одним из главных документов, подтверждающих пенсионные права, является справка о размере пенсионных прав. Этот документ можно получить как через личный кабинет на портале </w:t>
      </w:r>
      <w:r w:rsidR="009476AA">
        <w:t>«</w:t>
      </w:r>
      <w:proofErr w:type="spellStart"/>
      <w:r w:rsidRPr="00EA120D">
        <w:t>Госуслуги</w:t>
      </w:r>
      <w:proofErr w:type="spellEnd"/>
      <w:r w:rsidR="009476AA">
        <w:t>»</w:t>
      </w:r>
      <w:r w:rsidRPr="00EA120D">
        <w:t>, так и напрямую в отделении Социального фонда России.</w:t>
      </w:r>
    </w:p>
    <w:p w14:paraId="42BB966C" w14:textId="77777777" w:rsidR="00A457AB" w:rsidRPr="00EA120D" w:rsidRDefault="00A457AB" w:rsidP="00A457AB">
      <w:r w:rsidRPr="00EA120D">
        <w:t>Он дает возможность проверить, как в системе учтены все периоды работы, а также индивидуальные пенсионные коэффициенты. При обнаружении расхождений или отсутствии информации в реестре, рекомендуется внести корректировки перед подачей заявления на назначение пенсии.</w:t>
      </w:r>
    </w:p>
    <w:p w14:paraId="318691F0" w14:textId="77777777" w:rsidR="00A457AB" w:rsidRPr="00EA120D" w:rsidRDefault="00A457AB" w:rsidP="00A457AB">
      <w:r w:rsidRPr="00EA120D">
        <w:t>Особенно важно обратить внимание на трудовые периоды 1990-х и начала 2000-х годов, так как именно тогда зачастую возникают сложности с документами: предприятия тогда закрывались, архивы часто уничтожались или не оцифровывались, а сведения зачастую не попадали в современные электронные базы.</w:t>
      </w:r>
    </w:p>
    <w:p w14:paraId="129982D3" w14:textId="77777777" w:rsidR="00A457AB" w:rsidRPr="00EA120D" w:rsidRDefault="00A457AB" w:rsidP="00A457AB">
      <w:r w:rsidRPr="00EA120D">
        <w:t>В случае отсутствия данных о трудоустройстве по этим периодам, есть риск снижения будущих выплат, поскольку стаж и заработок за указанные годы не будут учтены. Поэтому критически важно иметь подтверждающие документы, например, справку о работе в этот период, которая восстановит стаж и, следовательно, повысит сумму будущих начислений.</w:t>
      </w:r>
    </w:p>
    <w:p w14:paraId="263C9BF1" w14:textId="230ED793" w:rsidR="00A457AB" w:rsidRPr="00EA120D" w:rsidRDefault="00A457AB" w:rsidP="00A457AB">
      <w:r w:rsidRPr="00EA120D">
        <w:t xml:space="preserve">Самая распространенная причина, по которой пенсия получается низкой у тех, кто работал в эпоху перемен и переходил с одной системы на другую, – низкий заработок за 2000–2001 годы. В то время многие работали неофициально или получали </w:t>
      </w:r>
      <w:r w:rsidR="009476AA">
        <w:t>«</w:t>
      </w:r>
      <w:r w:rsidRPr="00EA120D">
        <w:t>серые</w:t>
      </w:r>
      <w:r w:rsidR="009476AA">
        <w:t>»</w:t>
      </w:r>
      <w:r w:rsidRPr="00EA120D">
        <w:t xml:space="preserve"> зарплаты, что не всегда правильно отражается в базе данных СФР.</w:t>
      </w:r>
    </w:p>
    <w:p w14:paraId="7E37245E" w14:textId="77777777" w:rsidR="00A457AB" w:rsidRPr="00EA120D" w:rsidRDefault="00A457AB" w:rsidP="00A457AB">
      <w:r w:rsidRPr="00EA120D">
        <w:t>Закон предусматривает возможность предоставления справки о доходах за любой 5-летний период, начиная с до 1 января 2002 года. Например, если в 2000 году ваш доход был невысокий, но в периоды с 1985 по 1990 или с 1991 по 1996 годы вы имели стабильный и высокий заработок, то справка за эти периоды может существенно увеличить ваш будущий размер пенсии.</w:t>
      </w:r>
    </w:p>
    <w:p w14:paraId="247B36B7" w14:textId="77777777" w:rsidR="00A457AB" w:rsidRPr="00EA120D" w:rsidRDefault="00A457AB" w:rsidP="00A457AB">
      <w:r w:rsidRPr="00EA120D">
        <w:t>Обнаружить документы для подтверждения трудового стажа, если предприятие больше не существует, можно в архивах города или района — туда передаются документы ликвидированных организаций. В случае реорганизации или покупки завода, архив может храниться у новой компании или у вышестоящего учреждения.</w:t>
      </w:r>
    </w:p>
    <w:p w14:paraId="25EEDB08" w14:textId="77777777" w:rsidR="00A457AB" w:rsidRPr="00EA120D" w:rsidRDefault="00A457AB" w:rsidP="00A457AB">
      <w:r w:rsidRPr="00EA120D">
        <w:t>Подготовка документов лучше начинать минимум за год до предполагаемого выхода на пенсию. В пакет подтверждающих материалов обычно входит трудовая книжка, архивные справки с прошлых мест работы, документы о переименовании предприятий, военный билет для мужчин и свидетельства о рождении детей для женщин, находившихся в декретных отпусках до 2002 года.</w:t>
      </w:r>
    </w:p>
    <w:p w14:paraId="57557F7F" w14:textId="64426D0C" w:rsidR="00A457AB" w:rsidRPr="00EA120D" w:rsidRDefault="00A457AB" w:rsidP="00A457AB">
      <w:r w:rsidRPr="00EA120D">
        <w:t xml:space="preserve">Для подачи заявления о пенсии в 2026 году необходимо начать этот процесс примерно за месяц до достижения пенсионного возраста. Заявление можно оформить через многофункциональные центры, портал </w:t>
      </w:r>
      <w:r w:rsidR="009476AA">
        <w:t>«</w:t>
      </w:r>
      <w:proofErr w:type="spellStart"/>
      <w:r w:rsidRPr="00EA120D">
        <w:t>Госуслуги</w:t>
      </w:r>
      <w:proofErr w:type="spellEnd"/>
      <w:r w:rsidR="009476AA">
        <w:t>»</w:t>
      </w:r>
      <w:r w:rsidRPr="00EA120D">
        <w:t xml:space="preserve"> или лично в отделении СФР.</w:t>
      </w:r>
    </w:p>
    <w:p w14:paraId="060910D1" w14:textId="337ED2F4" w:rsidR="00A457AB" w:rsidRPr="00EA120D" w:rsidRDefault="00A457AB" w:rsidP="00A457AB">
      <w:r w:rsidRPr="00EA120D">
        <w:lastRenderedPageBreak/>
        <w:t xml:space="preserve">При подаче через </w:t>
      </w:r>
      <w:r w:rsidR="009476AA">
        <w:t>«</w:t>
      </w:r>
      <w:proofErr w:type="spellStart"/>
      <w:r w:rsidRPr="00EA120D">
        <w:t>Госуслуги</w:t>
      </w:r>
      <w:proofErr w:type="spellEnd"/>
      <w:r w:rsidR="009476AA">
        <w:t>»</w:t>
      </w:r>
      <w:r w:rsidRPr="00EA120D">
        <w:t xml:space="preserve"> в некоторых случаях потребуется подготовить оригиналы документов для предъявления в отделении фонда. После подачи заявления о его рассмотрении уведомление обычно приходит в личный кабинет пользователя.</w:t>
      </w:r>
    </w:p>
    <w:p w14:paraId="24D6E810" w14:textId="77777777" w:rsidR="00A457AB" w:rsidRPr="00EA120D" w:rsidRDefault="00A457AB" w:rsidP="00A457AB">
      <w:r w:rsidRPr="00EA120D">
        <w:t>Рассмотрение занимает около пяти рабочих дней, в случае отсутствия необходимых документов срок может увеличиться до 10 дней. О результатах также могут сообщить по телефону или по почте.</w:t>
      </w:r>
    </w:p>
    <w:p w14:paraId="639161E3" w14:textId="06AD15EA" w:rsidR="00A457AB" w:rsidRPr="00EA120D" w:rsidRDefault="00A457AB" w:rsidP="00A457AB">
      <w:r w:rsidRPr="00EA120D">
        <w:t xml:space="preserve">Специалисты советуют регулярно проверять актуальность своих данных в личном кабинете </w:t>
      </w:r>
      <w:r w:rsidR="009476AA">
        <w:t>«</w:t>
      </w:r>
      <w:proofErr w:type="spellStart"/>
      <w:r w:rsidRPr="00EA120D">
        <w:t>Госуслуги</w:t>
      </w:r>
      <w:proofErr w:type="spellEnd"/>
      <w:r w:rsidR="009476AA">
        <w:t>»</w:t>
      </w:r>
      <w:r w:rsidRPr="00EA120D">
        <w:t xml:space="preserve"> или системе СФР, поскольку часто сведения о стаже и отдельных трудовых периодах не полностью отображаются, что грозит недоплатой или неправильным учетом стажа при назначении пенсии.</w:t>
      </w:r>
    </w:p>
    <w:p w14:paraId="7F6B777C" w14:textId="5B80C48E" w:rsidR="00A457AB" w:rsidRPr="00EA120D" w:rsidRDefault="00BB63AA" w:rsidP="00A457AB">
      <w:hyperlink r:id="rId32" w:history="1">
        <w:r w:rsidR="00A457AB" w:rsidRPr="00EA120D">
          <w:rPr>
            <w:rStyle w:val="a3"/>
          </w:rPr>
          <w:t>https://deita.ru/article/582646</w:t>
        </w:r>
      </w:hyperlink>
      <w:r w:rsidR="00A457AB" w:rsidRPr="00EA120D">
        <w:t xml:space="preserve"> </w:t>
      </w:r>
    </w:p>
    <w:p w14:paraId="71A58629" w14:textId="77777777" w:rsidR="00A457AB" w:rsidRPr="00EA120D" w:rsidRDefault="00A457AB" w:rsidP="00A457AB">
      <w:pPr>
        <w:pStyle w:val="2"/>
      </w:pPr>
      <w:bookmarkStart w:id="97" w:name="_Toc224713346"/>
      <w:r w:rsidRPr="00EA120D">
        <w:t xml:space="preserve">DEITA.RU, 17.03.2026, </w:t>
      </w:r>
      <w:proofErr w:type="gramStart"/>
      <w:r w:rsidRPr="00EA120D">
        <w:t>До</w:t>
      </w:r>
      <w:proofErr w:type="gramEnd"/>
      <w:r w:rsidRPr="00EA120D">
        <w:t xml:space="preserve"> 50 тысяч рублей: кто может оформить вторую пенсию в 2026 году</w:t>
      </w:r>
      <w:bookmarkEnd w:id="97"/>
    </w:p>
    <w:p w14:paraId="7618D45E" w14:textId="77777777" w:rsidR="00A457AB" w:rsidRPr="00EA120D" w:rsidRDefault="00A457AB" w:rsidP="007D2FDD">
      <w:pPr>
        <w:pStyle w:val="3"/>
      </w:pPr>
      <w:bookmarkStart w:id="98" w:name="_Toc224713347"/>
      <w:r w:rsidRPr="00EA120D">
        <w:t>В России действует особый порядок предоставления пенсионного обеспечения для граждан с особыми заслугами перед государством. Этот механизм предусматривает возможность получения сразу двух пенсионных выплат, однако реализовать это право могут далеко не все категории граждан, сообщает ИА DEITA.RU.</w:t>
      </w:r>
      <w:bookmarkEnd w:id="98"/>
    </w:p>
    <w:p w14:paraId="3198158E" w14:textId="77777777" w:rsidR="00A457AB" w:rsidRPr="00EA120D" w:rsidRDefault="00A457AB" w:rsidP="00A457AB">
      <w:r w:rsidRPr="00EA120D">
        <w:t>Закон строго регламентирует, кто именно имеет право на двойное пенсионное обеспечение, и в 2026 году список таких категорий расширился. В первую очередь речь идет о военнослужащих и сотрудниках силовых структур, которые после завершения службы продолжают трудиться в гражданских организациях и при этом не теряют право на дополнительные выплаты.</w:t>
      </w:r>
    </w:p>
    <w:p w14:paraId="327FC8B8" w14:textId="77777777" w:rsidR="00A457AB" w:rsidRPr="00EA120D" w:rsidRDefault="00A457AB" w:rsidP="00A457AB">
      <w:r w:rsidRPr="00EA120D">
        <w:t>За таких работников работодатели продолжают перечислять страховые взносы, что является основанием для формирования второго вида пенсии — страховой пенсии по старости. В список включены также федеральные гражданские служащие, инвалиды вследствие военной травмы, а также участники Великой Отечественной войны.</w:t>
      </w:r>
    </w:p>
    <w:p w14:paraId="6B441667" w14:textId="2B50D403" w:rsidR="00A457AB" w:rsidRPr="00EA120D" w:rsidRDefault="00A457AB" w:rsidP="00A457AB">
      <w:r w:rsidRPr="00EA120D">
        <w:t xml:space="preserve">Дополнительное право есть у граждан, награжденных памятными знаками, такими как </w:t>
      </w:r>
      <w:r w:rsidR="009476AA">
        <w:t>«</w:t>
      </w:r>
      <w:r w:rsidRPr="00EA120D">
        <w:t>Житель блокадного Ленинграда</w:t>
      </w:r>
      <w:r w:rsidR="009476AA">
        <w:t>»</w:t>
      </w:r>
      <w:r w:rsidRPr="00EA120D">
        <w:t xml:space="preserve">, </w:t>
      </w:r>
      <w:r w:rsidR="009476AA">
        <w:t>«</w:t>
      </w:r>
      <w:r w:rsidRPr="00EA120D">
        <w:t>Житель осажденного Севастополя</w:t>
      </w:r>
      <w:r w:rsidR="009476AA">
        <w:t>»</w:t>
      </w:r>
      <w:r w:rsidRPr="00EA120D">
        <w:t xml:space="preserve"> и </w:t>
      </w:r>
      <w:r w:rsidR="009476AA">
        <w:t>«</w:t>
      </w:r>
      <w:r w:rsidRPr="00EA120D">
        <w:t>Житель осажденного Сталинграда</w:t>
      </w:r>
      <w:r w:rsidR="009476AA">
        <w:t>»</w:t>
      </w:r>
      <w:r w:rsidRPr="00EA120D">
        <w:t>. Не менее важна категория семей погибших военнослужащих, а также представители космической отрасли — космонавты и летчики-испытатели, которые в свою очередь могут получать две пенсии.</w:t>
      </w:r>
    </w:p>
    <w:p w14:paraId="2E1C6C46" w14:textId="77777777" w:rsidR="00A457AB" w:rsidRPr="00EA120D" w:rsidRDefault="00A457AB" w:rsidP="00A457AB">
      <w:r w:rsidRPr="00EA120D">
        <w:t>Чтобы оформить вторую пенсию по старости, необходимо соблюдать ряд условий, сходных с требованиями для получения страховой пенсии по старости по обычным основаниям. В их числе — наличие не менее 15 лет страхового стажа и набранных 30 индивидуальных пенсионных коэффициентов. Также важен достижение установленного пенсионного возраста: в 2026 году это 64 года для мужчин, родившихся в 1962 году, и 59 лет для женщин, родившихся в 1967 году.</w:t>
      </w:r>
    </w:p>
    <w:p w14:paraId="137280D7" w14:textId="77777777" w:rsidR="00A457AB" w:rsidRPr="00EA120D" w:rsidRDefault="00A457AB" w:rsidP="00A457AB">
      <w:r w:rsidRPr="00EA120D">
        <w:t>Важно отметить, что вторая страховая пенсия формируется исключительно за счет баллов, набранных за страховой стаж, без фиксированной части. Она полностью зависит от суммы этих баллов, однако за нее действуют все индексации, что способствует постепенному росту выплат.</w:t>
      </w:r>
    </w:p>
    <w:p w14:paraId="2AC56F8E" w14:textId="77777777" w:rsidR="00A457AB" w:rsidRPr="00EA120D" w:rsidRDefault="00A457AB" w:rsidP="00A457AB">
      <w:r w:rsidRPr="00EA120D">
        <w:lastRenderedPageBreak/>
        <w:t xml:space="preserve">Эксперты оценивают, что средний размер государственной пенсии для льготных категорий составит около 23 тысяч рублей в 2026 году. Таким образом, пенсионер, который имеет право на две выплаты, может получать в месяц примерно 50 тысяч рублей, что значительно повышает уровень его дохода. Для </w:t>
      </w:r>
      <w:proofErr w:type="gramStart"/>
      <w:r w:rsidRPr="00EA120D">
        <w:t>многих это</w:t>
      </w:r>
      <w:proofErr w:type="gramEnd"/>
      <w:r w:rsidRPr="00EA120D">
        <w:t xml:space="preserve"> не только материальная поддержка, но и знак признания и уважения заслуг перед страной.</w:t>
      </w:r>
    </w:p>
    <w:p w14:paraId="5DB76F55" w14:textId="5F71C09B" w:rsidR="00B91185" w:rsidRPr="00EA120D" w:rsidRDefault="00BB63AA" w:rsidP="00A457AB">
      <w:hyperlink r:id="rId33" w:history="1">
        <w:r w:rsidR="00A457AB" w:rsidRPr="00EA120D">
          <w:rPr>
            <w:rStyle w:val="a3"/>
          </w:rPr>
          <w:t>https://deita.ru/article/582643</w:t>
        </w:r>
      </w:hyperlink>
    </w:p>
    <w:p w14:paraId="66B84B7D" w14:textId="77777777" w:rsidR="00A97ACF" w:rsidRPr="00EA120D" w:rsidRDefault="00A97ACF" w:rsidP="00A97ACF">
      <w:pPr>
        <w:pStyle w:val="2"/>
      </w:pPr>
      <w:bookmarkStart w:id="99" w:name="_Toc224713348"/>
      <w:r w:rsidRPr="00EA120D">
        <w:t>Конкурент, 17.03.2026, Пенсионерам с внуками хотят выдавать карты на 10 тысяч рублей</w:t>
      </w:r>
      <w:bookmarkEnd w:id="99"/>
    </w:p>
    <w:p w14:paraId="50ED6ADA" w14:textId="069BCDFC" w:rsidR="00A97ACF" w:rsidRPr="00EA120D" w:rsidRDefault="00A97ACF" w:rsidP="007D2FDD">
      <w:pPr>
        <w:pStyle w:val="3"/>
      </w:pPr>
      <w:bookmarkStart w:id="100" w:name="_Toc224713349"/>
      <w:r w:rsidRPr="00EA120D">
        <w:t xml:space="preserve">В России предложено ввести карту </w:t>
      </w:r>
      <w:proofErr w:type="spellStart"/>
      <w:r w:rsidRPr="00EA120D">
        <w:t>межпоколенческой</w:t>
      </w:r>
      <w:proofErr w:type="spellEnd"/>
      <w:r w:rsidRPr="00EA120D">
        <w:t xml:space="preserve"> поддержки </w:t>
      </w:r>
      <w:r w:rsidR="009476AA">
        <w:t>«</w:t>
      </w:r>
      <w:r w:rsidRPr="00EA120D">
        <w:t>Связь поколений</w:t>
      </w:r>
      <w:r w:rsidR="009476AA">
        <w:t>»</w:t>
      </w:r>
      <w:r w:rsidRPr="00EA120D">
        <w:t xml:space="preserve"> для женщин от 55 лет и мужчин от 60 лет, активно участвующих в воспитании внуков в возрасте от 6 до 13 лет. Номинал карты составит 10 тыс. руб. в год. С такой инициативой выступили депутаты Госдумы, направив соответствующее предложение министру культуры РФ Ольге Любимовой.</w:t>
      </w:r>
      <w:bookmarkEnd w:id="100"/>
    </w:p>
    <w:p w14:paraId="3F291160" w14:textId="77777777" w:rsidR="00A97ACF" w:rsidRPr="00EA120D" w:rsidRDefault="00A97ACF" w:rsidP="00A97ACF">
      <w:r w:rsidRPr="00EA120D">
        <w:t>Средства с карты предлагается использовать для совместного посещения культурных учреждений: музеев, театров, выставок, цирков, планетариев, зоопарков, концертных площадок, а также для участия в детских культурно-просветительских программах и культурно-познавательных поездках в пределах города или региона.</w:t>
      </w:r>
    </w:p>
    <w:p w14:paraId="258C6419" w14:textId="77777777" w:rsidR="00A97ACF" w:rsidRPr="00EA120D" w:rsidRDefault="00A97ACF" w:rsidP="00A97ACF">
      <w:r w:rsidRPr="00EA120D">
        <w:t>Запуск проекта планируется начать с пилотных регионов. По словам авторов, главная цель инициативы – укрепление связей между поколениями.</w:t>
      </w:r>
    </w:p>
    <w:p w14:paraId="15E8CCDB" w14:textId="59211AEC" w:rsidR="00A97ACF" w:rsidRPr="00EA120D" w:rsidRDefault="009476AA" w:rsidP="00A97ACF">
      <w:r>
        <w:t>«</w:t>
      </w:r>
      <w:r w:rsidR="00A97ACF" w:rsidRPr="00EA120D">
        <w:t>Бабушки и дедушки – главные хранители традиций. Они передают детям любовь к Родине и знание своих корней. Мы обязаны дать пожилым людям возможность быть рядом с внуками как можно чаще. Эти 10 тыс. руб. в год – инвестиция в будущее страны</w:t>
      </w:r>
      <w:r>
        <w:t>»</w:t>
      </w:r>
      <w:r w:rsidR="00A97ACF" w:rsidRPr="00EA120D">
        <w:t>, – прокомментировала идею Яна Лантратова, председатель комитета Госдумы по развитию гражданского общества, вопросам общественных и религиозных объединений.</w:t>
      </w:r>
    </w:p>
    <w:p w14:paraId="273629F0" w14:textId="200F768D" w:rsidR="00A457AB" w:rsidRPr="00EA120D" w:rsidRDefault="00BB63AA" w:rsidP="00A97ACF">
      <w:hyperlink r:id="rId34" w:history="1">
        <w:r w:rsidR="00A97ACF" w:rsidRPr="00EA120D">
          <w:rPr>
            <w:rStyle w:val="a3"/>
          </w:rPr>
          <w:t>https://konkurent.ru/article/85475</w:t>
        </w:r>
      </w:hyperlink>
    </w:p>
    <w:p w14:paraId="1BE88FF7" w14:textId="4903A2B2" w:rsidR="00A97ACF" w:rsidRPr="00EA120D" w:rsidRDefault="00A97ACF" w:rsidP="00A97ACF">
      <w:pPr>
        <w:pStyle w:val="2"/>
      </w:pPr>
      <w:bookmarkStart w:id="101" w:name="_Toc224713350"/>
      <w:r w:rsidRPr="00EA120D">
        <w:t>PRIMPRESS, 17.03.2026, Какие документы начнут требовать от пенсионеров при назначении льгот</w:t>
      </w:r>
      <w:bookmarkEnd w:id="101"/>
    </w:p>
    <w:p w14:paraId="43E7B67F" w14:textId="77777777" w:rsidR="00A97ACF" w:rsidRPr="00EA120D" w:rsidRDefault="00A97ACF" w:rsidP="007D2FDD">
      <w:pPr>
        <w:pStyle w:val="3"/>
      </w:pPr>
      <w:bookmarkStart w:id="102" w:name="_Toc224713351"/>
      <w:r w:rsidRPr="00EA120D">
        <w:t>Многим пенсионерам в ближайшее время придется внимательнее отнестись к сбору документов для оформления льгот. Органы соцзащиты усиливают проверку права на меры поддержки и уточняют перечень подтверждающих бумаг. Речь идет о жилищных субсидиях, региональных доплатах и натуральных льготах. Общие правила назначения пенсий и статуса пенсионера закреплены в Федеральном законе о страховых пенсиях.</w:t>
      </w:r>
      <w:bookmarkEnd w:id="102"/>
    </w:p>
    <w:p w14:paraId="2B50EFB8" w14:textId="77777777" w:rsidR="00A97ACF" w:rsidRPr="00EA120D" w:rsidRDefault="00A97ACF" w:rsidP="00A97ACF">
      <w:r w:rsidRPr="00EA120D">
        <w:t>Подтверждение личности, стажа и доходов</w:t>
      </w:r>
    </w:p>
    <w:p w14:paraId="5B09278E" w14:textId="77777777" w:rsidR="00A97ACF" w:rsidRPr="00EA120D" w:rsidRDefault="00A97ACF" w:rsidP="00A97ACF">
      <w:r w:rsidRPr="00EA120D">
        <w:t xml:space="preserve">Базовый пакет почти всегда включает паспорт и документ, подтверждающий назначение пенсии. Это может быть пенсионное удостоверение или справка из Социального фонда, который описывает порядок в своих разъяснениях на портале Социального фонда России. Дополнительно часто запрашивают документы о трудовом стаже и справки о </w:t>
      </w:r>
      <w:r w:rsidRPr="00EA120D">
        <w:lastRenderedPageBreak/>
        <w:t>размере пенсии. Такие данные нужны, чтобы правильно рассчитать право на доплаты и субсидии.</w:t>
      </w:r>
    </w:p>
    <w:p w14:paraId="093F57E5" w14:textId="77777777" w:rsidR="00A97ACF" w:rsidRPr="00EA120D" w:rsidRDefault="00A97ACF" w:rsidP="00A97ACF">
      <w:r w:rsidRPr="00EA120D">
        <w:t xml:space="preserve">Для жилищных и коммунальных льгот могут потребовать справки о составе семьи и регистрация по месту жительства. Порядок предоставления мер </w:t>
      </w:r>
      <w:proofErr w:type="spellStart"/>
      <w:r w:rsidRPr="00EA120D">
        <w:t>соцподдержки</w:t>
      </w:r>
      <w:proofErr w:type="spellEnd"/>
      <w:r w:rsidRPr="00EA120D">
        <w:t xml:space="preserve"> по месту проживания описан в материалах Минтруда о социальной поддержке граждан. В некоторых случаях нужны документы на жилье, подтверждающие право собственности или договор </w:t>
      </w:r>
      <w:proofErr w:type="spellStart"/>
      <w:r w:rsidRPr="00EA120D">
        <w:t>соцнайма</w:t>
      </w:r>
      <w:proofErr w:type="spellEnd"/>
      <w:r w:rsidRPr="00EA120D">
        <w:t>. Все это помогает органам соцзащиты убедиться, что льгота назначается именно тому, кто имеет на нее право.</w:t>
      </w:r>
    </w:p>
    <w:p w14:paraId="5E1B8F7B" w14:textId="77777777" w:rsidR="00A97ACF" w:rsidRPr="00EA120D" w:rsidRDefault="00A97ACF" w:rsidP="00A97ACF">
      <w:r w:rsidRPr="00EA120D">
        <w:t>Льготы по категории и региональные особенности</w:t>
      </w:r>
    </w:p>
    <w:p w14:paraId="625C50BA" w14:textId="6E70AD4D" w:rsidR="00A97ACF" w:rsidRPr="00EA120D" w:rsidRDefault="00A97ACF" w:rsidP="00A97ACF">
      <w:r w:rsidRPr="00EA120D">
        <w:t xml:space="preserve">Часть льгот привязана к особым категориям пенсионеров. Это могут быть ветераны труда, инвалиды, участники боевых действий и другие группы, перечисленные в федеральных и региональных законах. Подробно категории льготников рассмотрены в обзоре </w:t>
      </w:r>
      <w:r w:rsidR="009476AA">
        <w:t>«</w:t>
      </w:r>
      <w:r w:rsidRPr="00EA120D">
        <w:t>Льготы ветеранам труда в России</w:t>
      </w:r>
      <w:r w:rsidR="009476AA">
        <w:t>»</w:t>
      </w:r>
      <w:r w:rsidRPr="00EA120D">
        <w:t xml:space="preserve"> в </w:t>
      </w:r>
      <w:r w:rsidR="009476AA">
        <w:t>«</w:t>
      </w:r>
      <w:r w:rsidRPr="00EA120D">
        <w:t>Российской газете</w:t>
      </w:r>
      <w:r w:rsidR="009476AA">
        <w:t>»</w:t>
      </w:r>
      <w:r w:rsidRPr="00EA120D">
        <w:t>. Для подтверждения статуса потребуются соответствующие удостоверения и справки.</w:t>
      </w:r>
    </w:p>
    <w:p w14:paraId="0A91D0C2" w14:textId="77777777" w:rsidR="00A97ACF" w:rsidRPr="00EA120D" w:rsidRDefault="00A97ACF" w:rsidP="00A97ACF">
      <w:r w:rsidRPr="00EA120D">
        <w:t>Региональные власти вправе вводить собственные меры поддержки и свой перечень документов. Информацию о них публикуют на сайтах органов соцзащиты субъектов РФ и в сводных материалах Минтруда России. В одних регионах могут потребовать дополнительные справки о доходах всей семьи, в других — документы о пользовании услугами ЖКХ. Чтобы не получить отказ из-за формальной ошибки, пенсионерам важно заранее уточнять актуальный список бумаг и срок их действия.</w:t>
      </w:r>
    </w:p>
    <w:p w14:paraId="18156E97" w14:textId="34513828" w:rsidR="00A97ACF" w:rsidRPr="00EA120D" w:rsidRDefault="00BB63AA" w:rsidP="00A97ACF">
      <w:hyperlink r:id="rId35" w:history="1">
        <w:r w:rsidR="00A97ACF" w:rsidRPr="00EA120D">
          <w:rPr>
            <w:rStyle w:val="a3"/>
          </w:rPr>
          <w:t>https://primpress.ru/article/132755</w:t>
        </w:r>
      </w:hyperlink>
    </w:p>
    <w:p w14:paraId="2691B594" w14:textId="77777777" w:rsidR="00A97ACF" w:rsidRPr="00EA120D" w:rsidRDefault="00A97ACF" w:rsidP="00A97ACF"/>
    <w:p w14:paraId="5A637E07" w14:textId="77777777" w:rsidR="00111D7C" w:rsidRPr="00EA120D" w:rsidRDefault="00111D7C" w:rsidP="00111D7C">
      <w:pPr>
        <w:pStyle w:val="251"/>
      </w:pPr>
      <w:bookmarkStart w:id="103" w:name="_Toc99271704"/>
      <w:bookmarkStart w:id="104" w:name="_Toc99318656"/>
      <w:bookmarkStart w:id="105" w:name="_Toc165991076"/>
      <w:bookmarkStart w:id="106" w:name="_Toc62681899"/>
      <w:bookmarkStart w:id="107" w:name="_Toc224713352"/>
      <w:bookmarkEnd w:id="24"/>
      <w:bookmarkEnd w:id="25"/>
      <w:bookmarkEnd w:id="26"/>
      <w:bookmarkEnd w:id="41"/>
      <w:r w:rsidRPr="00EA120D">
        <w:lastRenderedPageBreak/>
        <w:t>НОВОСТИ МАКРОЭКОНОМИКИ</w:t>
      </w:r>
      <w:bookmarkEnd w:id="103"/>
      <w:bookmarkEnd w:id="104"/>
      <w:bookmarkEnd w:id="105"/>
      <w:bookmarkEnd w:id="107"/>
    </w:p>
    <w:p w14:paraId="5744CFA9" w14:textId="77777777" w:rsidR="00EB3CB0" w:rsidRPr="00EA120D" w:rsidRDefault="00EB3CB0" w:rsidP="00EB3CB0">
      <w:pPr>
        <w:pStyle w:val="2"/>
      </w:pPr>
      <w:bookmarkStart w:id="108" w:name="_Toc224713353"/>
      <w:r w:rsidRPr="00EA120D">
        <w:t xml:space="preserve">Московская газета, 17.03.2026, </w:t>
      </w:r>
      <w:proofErr w:type="gramStart"/>
      <w:r w:rsidRPr="00EA120D">
        <w:t>Потратить</w:t>
      </w:r>
      <w:proofErr w:type="gramEnd"/>
      <w:r w:rsidRPr="00EA120D">
        <w:t xml:space="preserve"> или накопить: как рациональнее распорядиться с деньгами</w:t>
      </w:r>
      <w:bookmarkEnd w:id="108"/>
    </w:p>
    <w:p w14:paraId="05DF79B7" w14:textId="77777777" w:rsidR="00EB3CB0" w:rsidRPr="00EA120D" w:rsidRDefault="00EB3CB0" w:rsidP="007D2FDD">
      <w:pPr>
        <w:pStyle w:val="3"/>
      </w:pPr>
      <w:bookmarkStart w:id="109" w:name="_Toc224713354"/>
      <w:r w:rsidRPr="00EA120D">
        <w:t>Граждане, не откладывающие сбережений, часто руководствуются представлением, что хранить деньги на постепенно теряющих доходность вкладах - это напрасные траты. И поэтому предпочитают их просто тратить. В то же время при вдумчивом подходе даже небольшие средства, помещенные в подходящие инвестиционные инструменты, в перспективе могут приносить ощутимую прибыль.</w:t>
      </w:r>
      <w:bookmarkEnd w:id="109"/>
    </w:p>
    <w:p w14:paraId="694D037F" w14:textId="77777777" w:rsidR="00EB3CB0" w:rsidRPr="00EA120D" w:rsidRDefault="00EB3CB0" w:rsidP="00EB3CB0">
      <w:r w:rsidRPr="00EA120D">
        <w:t>В 2025-2026 гг. сбережения не копят 38,3% жителей России.</w:t>
      </w:r>
    </w:p>
    <w:p w14:paraId="4A8C0ACF" w14:textId="77777777" w:rsidR="00EB3CB0" w:rsidRPr="00EA120D" w:rsidRDefault="00EB3CB0" w:rsidP="00EB3CB0">
      <w:r w:rsidRPr="00EA120D">
        <w:t xml:space="preserve">Чем это объясняется? Что предпочтительнее: потратить деньги сразу, пока все не подорожало, или лучше отложить? Как объяснить, </w:t>
      </w:r>
      <w:proofErr w:type="gramStart"/>
      <w:r w:rsidRPr="00EA120D">
        <w:t>что</w:t>
      </w:r>
      <w:proofErr w:type="gramEnd"/>
      <w:r w:rsidRPr="00EA120D">
        <w:t xml:space="preserve"> хотя россияне в массе своей сменили потребительскую модель поведения на накопительную (тем более, что ставки по вкладам высоки), многие продолжают жить по старинке, не думая о завтрашнем дне?</w:t>
      </w:r>
    </w:p>
    <w:p w14:paraId="798781B6" w14:textId="75FF9A68" w:rsidR="00EB3CB0" w:rsidRPr="00EA120D" w:rsidRDefault="009476AA" w:rsidP="00EB3CB0">
      <w:r>
        <w:t>«</w:t>
      </w:r>
      <w:r w:rsidR="00EB3CB0" w:rsidRPr="00EA120D">
        <w:t xml:space="preserve">Прежде всего, необходимо честно взглянуть на объективную сторону вопроса: статистика средней зарплаты, перешагнувшей отметку в 100 тыс. рублей, работает как </w:t>
      </w:r>
      <w:r>
        <w:t>«</w:t>
      </w:r>
      <w:r w:rsidR="00EB3CB0" w:rsidRPr="00EA120D">
        <w:t>средняя температура по больнице</w:t>
      </w:r>
      <w:r>
        <w:t>»</w:t>
      </w:r>
      <w:r w:rsidR="00EB3CB0" w:rsidRPr="00EA120D">
        <w:t>. Она нивелирует колоссальный разрыв в доходах. Куда более показательными являются данные о том, что 47-50% работающих россиян получают менее 50 тыс. рублей в месяц. Это именно та грань, за которой сбережения становятся роскошью, а не привычкой. Но нельзя списывать всё только на недостаток средств. Добавляет масла в огонь и кризис доверия к финансовым институтам. Прозрачность системы отсутствует: у людей нет твердой уверенности в том, что накопленные на расчетных счетах средства будут выплачены в полном объеме, когда они понадобятся</w:t>
      </w:r>
      <w:r>
        <w:t>»</w:t>
      </w:r>
      <w:r w:rsidR="00EB3CB0" w:rsidRPr="00EA120D">
        <w:t xml:space="preserve">, - </w:t>
      </w:r>
      <w:proofErr w:type="gramStart"/>
      <w:r w:rsidR="00EB3CB0" w:rsidRPr="00EA120D">
        <w:t>сказала</w:t>
      </w:r>
      <w:proofErr w:type="gramEnd"/>
      <w:r w:rsidR="00EB3CB0" w:rsidRPr="00EA120D">
        <w:t xml:space="preserve"> </w:t>
      </w:r>
      <w:r>
        <w:t>«</w:t>
      </w:r>
      <w:r w:rsidR="00EB3CB0" w:rsidRPr="00EA120D">
        <w:t>Московской газете</w:t>
      </w:r>
      <w:r>
        <w:t>»</w:t>
      </w:r>
      <w:r w:rsidR="00EB3CB0" w:rsidRPr="00EA120D">
        <w:t xml:space="preserve"> консультант по стратегическому и антикризисному управлению, генеральный директор ООО </w:t>
      </w:r>
      <w:r>
        <w:t>«</w:t>
      </w:r>
      <w:proofErr w:type="spellStart"/>
      <w:r w:rsidR="00EB3CB0" w:rsidRPr="00EA120D">
        <w:t>Вместе.ПРО</w:t>
      </w:r>
      <w:proofErr w:type="spellEnd"/>
      <w:r>
        <w:t>»</w:t>
      </w:r>
      <w:r w:rsidR="00EB3CB0" w:rsidRPr="00EA120D">
        <w:t xml:space="preserve"> Олеся Бережная.</w:t>
      </w:r>
    </w:p>
    <w:p w14:paraId="5E880D24" w14:textId="6B6864A3" w:rsidR="00EB3CB0" w:rsidRPr="00EA120D" w:rsidRDefault="009476AA" w:rsidP="00EB3CB0">
      <w:r>
        <w:t>«</w:t>
      </w:r>
      <w:r w:rsidR="00EB3CB0" w:rsidRPr="00EA120D">
        <w:t>Многие граждане склонны к импульсивному потреблению, предпочитая получать удовольствие от покупок сейчас, а не ждать будущего дохода. Перспективы дальнейшего колебания цен на товары и услуги приводят к стремлению приобрести товары заранее. Молодые люди часто не осведомлены о возможностях и рисках различных финансовых инструментов. В результате они или просто тратят все деньги на текущее потребление, либо теряют сбережения, вкладывая их в сомнительные инструменты или на необязательные (ненужные) покупки. Одним из распространенных заблуждений является представление о том, что для успешного накопления необходима только высокая зарплата. Гораздо важнее выработанные привычки бережливого отношения к финансам и способность грамотно планировать будущие потребности. Так, даже тысячу рублей, откладываемую ежемесячно в программу долгосрочных сбережений (ПДС), можно превратить в 3,5 млн рублей за 30 лет. Главное - воспринимать долгосрочные накопления не как жертву сегодняшнему дню, а как разумную инвестицию в свое будущее и качество жизни</w:t>
      </w:r>
      <w:r>
        <w:t>»</w:t>
      </w:r>
      <w:r w:rsidR="00EB3CB0" w:rsidRPr="00EA120D">
        <w:t>, - поделился своим мнением с изданием вице-президент Национальной ассоциации негосударственных пенсионных фондов (НАПФ) Алексей Денисов.</w:t>
      </w:r>
    </w:p>
    <w:p w14:paraId="246CF8D1" w14:textId="77777777" w:rsidR="00EB3CB0" w:rsidRPr="00EA120D" w:rsidRDefault="00EB3CB0" w:rsidP="00EB3CB0">
      <w:r w:rsidRPr="00EA120D">
        <w:t>Но ведь с доходов по вкладам еще надо и платить налоги?</w:t>
      </w:r>
    </w:p>
    <w:p w14:paraId="0392427F" w14:textId="2772A323" w:rsidR="00EB3CB0" w:rsidRPr="00EA120D" w:rsidRDefault="009476AA" w:rsidP="00EB3CB0">
      <w:r>
        <w:lastRenderedPageBreak/>
        <w:t>«</w:t>
      </w:r>
      <w:r w:rsidR="00EB3CB0" w:rsidRPr="00EA120D">
        <w:t>Если говорить о налогообложении процентных доходов по вкладам граждан в настоящее время необлагаемая сумма составляет максимальное значение ставки ЦБ РФ (16%), умноженное на 1 млн рублей, т.е. 160 000 рублей. Поэтому если величина вклада, открытого в январе 2026 года на 6 месяцев, составляет 3 млн рублей, а ставка - 12% годовых, процентный доход будет получен в размере 180 000 рублей (3 000 000*12%/2). Следовательно, 20 000 рублей (180 000-160 000) облагается НДФЛ по ставке 13%, а физическое лицо должно уплатить в бюджет НДФЛ в размере 2600 рублей (20 000-13%)</w:t>
      </w:r>
      <w:r>
        <w:t>»</w:t>
      </w:r>
      <w:r w:rsidR="00EB3CB0" w:rsidRPr="00EA120D">
        <w:t>, - рассказала доцент кафедры налогов и налогового администрирования факультета налогов, аудита и бизнес-анализа Финансового университета при правительстве РФ Елена Смирнова.</w:t>
      </w:r>
    </w:p>
    <w:p w14:paraId="1D0DAA13" w14:textId="1B1759DA" w:rsidR="00EB3CB0" w:rsidRPr="00EA120D" w:rsidRDefault="009476AA" w:rsidP="00EB3CB0">
      <w:r>
        <w:t>«</w:t>
      </w:r>
      <w:r w:rsidR="00EB3CB0" w:rsidRPr="00EA120D">
        <w:t xml:space="preserve">Что сегодня рациональнее: потратить деньги сразу, пока все не подорожало, или все же отложить? Логика панического потребления </w:t>
      </w:r>
      <w:r>
        <w:t>«</w:t>
      </w:r>
      <w:r w:rsidR="00EB3CB0" w:rsidRPr="00EA120D">
        <w:t>купить гречку и телевизор впрок</w:t>
      </w:r>
      <w:r>
        <w:t>»</w:t>
      </w:r>
      <w:r w:rsidR="00EB3CB0" w:rsidRPr="00EA120D">
        <w:t xml:space="preserve"> имела экономический смысл в реалиях 1998 или 2014 годов. В 2026 году превращение этой тактики в универсальную стратегию - серьезная ошибка. Потребительские товары - это пассив, который дешевеет сразу после выхода из магазина. Экономика дает премию за отказ от текущего потребления, поэтому для любого человека, обладающего хотя бы минимальным свободным ресурсом, копить сегодня объективно предпочтительнее</w:t>
      </w:r>
      <w:r>
        <w:t>»</w:t>
      </w:r>
      <w:r w:rsidR="00EB3CB0" w:rsidRPr="00EA120D">
        <w:t xml:space="preserve">, - резюмировал в беседе с </w:t>
      </w:r>
      <w:r>
        <w:t>«</w:t>
      </w:r>
      <w:r w:rsidR="00EB3CB0" w:rsidRPr="00EA120D">
        <w:t>Московской газетой</w:t>
      </w:r>
      <w:r>
        <w:t>»</w:t>
      </w:r>
      <w:r w:rsidR="00EB3CB0" w:rsidRPr="00EA120D">
        <w:t xml:space="preserve"> старший преподаватель кафедры экономики и государственного управления Славяно-греко-латинской академии, доктор делового администрирования (MBA/DBA) Роман Синицын.</w:t>
      </w:r>
    </w:p>
    <w:p w14:paraId="2BA4DBF5" w14:textId="52DDC27C" w:rsidR="00EB3CB0" w:rsidRPr="00EA120D" w:rsidRDefault="00BB63AA" w:rsidP="00EB3CB0">
      <w:hyperlink r:id="rId36" w:history="1">
        <w:r w:rsidR="00EB3CB0" w:rsidRPr="00EA120D">
          <w:rPr>
            <w:rStyle w:val="a3"/>
          </w:rPr>
          <w:t>https://mskgazeta.ru/ekonomika/potratit-ili-nakopit-kak-racional-nee-rasporyadit-sya-s-den-gami-16037.html</w:t>
        </w:r>
      </w:hyperlink>
      <w:r w:rsidR="00EB3CB0" w:rsidRPr="00EA120D">
        <w:t xml:space="preserve"> </w:t>
      </w:r>
    </w:p>
    <w:p w14:paraId="4BE19D68" w14:textId="77777777" w:rsidR="00EC1CD5" w:rsidRPr="00EA120D" w:rsidRDefault="00EC1CD5" w:rsidP="00EC1CD5">
      <w:pPr>
        <w:pStyle w:val="2"/>
      </w:pPr>
      <w:bookmarkStart w:id="110" w:name="_Toc99271711"/>
      <w:bookmarkStart w:id="111" w:name="_Toc99318657"/>
      <w:bookmarkStart w:id="112" w:name="_Toc224713355"/>
      <w:r w:rsidRPr="00EA120D">
        <w:t>Монокль, 16.03.2026, Минфин не вытерпел</w:t>
      </w:r>
      <w:bookmarkEnd w:id="112"/>
    </w:p>
    <w:p w14:paraId="296085BC" w14:textId="77777777" w:rsidR="00EC1CD5" w:rsidRPr="00EA120D" w:rsidRDefault="00EC1CD5" w:rsidP="007D2FDD">
      <w:pPr>
        <w:pStyle w:val="3"/>
      </w:pPr>
      <w:bookmarkStart w:id="113" w:name="_Toc224713356"/>
      <w:r w:rsidRPr="00EA120D">
        <w:t>Ужесточение бюджетного правила позволит сохранить средства ФНБ и снизить давление на валютный рынок, то есть наконец ослабить рубль. Оборотная сторона — сокращение госрасходов и следующая за этим стагнация</w:t>
      </w:r>
      <w:bookmarkEnd w:id="113"/>
    </w:p>
    <w:p w14:paraId="76F746CC" w14:textId="77777777" w:rsidR="00EC1CD5" w:rsidRPr="00EA120D" w:rsidRDefault="00EC1CD5" w:rsidP="00EC1CD5">
      <w:r w:rsidRPr="00EA120D">
        <w:t>Ужесточение бюджетного правила — то есть снижение цены нефти, сверх которой деньги направляются в Фонд национального благосостояния (ФНБ), — судя по всему, дело уже решенное.</w:t>
      </w:r>
    </w:p>
    <w:p w14:paraId="07640795" w14:textId="77777777" w:rsidR="00EC1CD5" w:rsidRPr="00EA120D" w:rsidRDefault="00EC1CD5" w:rsidP="00EC1CD5">
      <w:r w:rsidRPr="00EA120D">
        <w:t xml:space="preserve">Сначала министр финансов Антон </w:t>
      </w:r>
      <w:proofErr w:type="spellStart"/>
      <w:r w:rsidRPr="00EA120D">
        <w:t>Силуанов</w:t>
      </w:r>
      <w:proofErr w:type="spellEnd"/>
      <w:r w:rsidRPr="00EA120D">
        <w:t xml:space="preserve"> рассказал, что для сохранения ФНБ и сокращения давления на валютный рынок правительство рассматривает ужесточение бюджетного правила. В ответ в Банке России предупредили, что, если уменьшение базовой цены нефти (цены отсечения) не будет сопровождаться корректировкой бюджетных расходов, это приведет к росту </w:t>
      </w:r>
      <w:proofErr w:type="spellStart"/>
      <w:r w:rsidRPr="00EA120D">
        <w:t>госзаимствований</w:t>
      </w:r>
      <w:proofErr w:type="spellEnd"/>
      <w:r w:rsidRPr="00EA120D">
        <w:t>. А в таком случае потребуется более жесткая денежно-кредитная политика и более медленное снижение ключевой ставки.</w:t>
      </w:r>
    </w:p>
    <w:p w14:paraId="2383A231" w14:textId="77777777" w:rsidR="00EC1CD5" w:rsidRPr="00EA120D" w:rsidRDefault="00EC1CD5" w:rsidP="00EC1CD5">
      <w:r w:rsidRPr="00EA120D">
        <w:t>Потом Минфин решил в марте в рамках бюджетного правила не покупать и не продавать валюту и золото. Отложенные операции проведут уже с учетом новых параметров — когда они появятся.</w:t>
      </w:r>
    </w:p>
    <w:p w14:paraId="0BF1FB16" w14:textId="1531A76C" w:rsidR="00EC1CD5" w:rsidRPr="00EA120D" w:rsidRDefault="00EC1CD5" w:rsidP="00EC1CD5">
      <w:r w:rsidRPr="00EA120D">
        <w:t xml:space="preserve">Дальше </w:t>
      </w:r>
      <w:proofErr w:type="spellStart"/>
      <w:r w:rsidRPr="00EA120D">
        <w:t>Reuters</w:t>
      </w:r>
      <w:proofErr w:type="spellEnd"/>
      <w:r w:rsidRPr="00EA120D">
        <w:t xml:space="preserve"> со ссылкой на источники сообщило, что российское правительство готовится к сокращению на 10% всех </w:t>
      </w:r>
      <w:r w:rsidR="009476AA">
        <w:t>«</w:t>
      </w:r>
      <w:r w:rsidRPr="00EA120D">
        <w:t>нечувствительных</w:t>
      </w:r>
      <w:r w:rsidR="009476AA">
        <w:t>»</w:t>
      </w:r>
      <w:r w:rsidRPr="00EA120D">
        <w:t xml:space="preserve"> расходов. Источник </w:t>
      </w:r>
      <w:proofErr w:type="spellStart"/>
      <w:r w:rsidRPr="00EA120D">
        <w:t>Forbes</w:t>
      </w:r>
      <w:proofErr w:type="spellEnd"/>
      <w:r w:rsidRPr="00EA120D">
        <w:t xml:space="preserve"> также подтвердил: ведомствам поручили снизить свои затраты на 10%. И наконец, в </w:t>
      </w:r>
      <w:r w:rsidRPr="00EA120D">
        <w:lastRenderedPageBreak/>
        <w:t xml:space="preserve">Минфине признали: изменение бюджетного правила должно сопровождаться </w:t>
      </w:r>
      <w:r w:rsidR="009476AA">
        <w:t>«</w:t>
      </w:r>
      <w:proofErr w:type="spellStart"/>
      <w:r w:rsidRPr="00EA120D">
        <w:t>приоритизацией</w:t>
      </w:r>
      <w:proofErr w:type="spellEnd"/>
      <w:r w:rsidR="009476AA">
        <w:t>»</w:t>
      </w:r>
      <w:r w:rsidRPr="00EA120D">
        <w:t xml:space="preserve"> расходной части бюджета, что позволит избежать увеличения государственных заимствований и ужесточения ДКП. </w:t>
      </w:r>
      <w:r w:rsidR="009476AA">
        <w:t>«</w:t>
      </w:r>
      <w:proofErr w:type="spellStart"/>
      <w:r w:rsidRPr="00EA120D">
        <w:t>Приоритизация</w:t>
      </w:r>
      <w:proofErr w:type="spellEnd"/>
      <w:r w:rsidR="009476AA">
        <w:t>»</w:t>
      </w:r>
      <w:r w:rsidRPr="00EA120D">
        <w:t>, то есть сокращение, не затронет обязательств перед гражданами, статьи по обороне и безопасности страны, нужды СВО и поддержку семей участников операции.</w:t>
      </w:r>
    </w:p>
    <w:p w14:paraId="5D3A20D4" w14:textId="77777777" w:rsidR="00EC1CD5" w:rsidRPr="00EA120D" w:rsidRDefault="00EC1CD5" w:rsidP="00EC1CD5">
      <w:r w:rsidRPr="00EA120D">
        <w:t>ФНБ: не исчерпан, но плохо пополняется</w:t>
      </w:r>
    </w:p>
    <w:p w14:paraId="1A0A5ACE" w14:textId="77777777" w:rsidR="00EC1CD5" w:rsidRPr="00EA120D" w:rsidRDefault="00EC1CD5" w:rsidP="00EC1CD5">
      <w:r w:rsidRPr="00EA120D">
        <w:t>На 1 марта объем Фонда национального благосостояния составлял 13,5 трлн рублей, или 175,3 млрд долларов, — это 5,8% ВВП (см. график 1). Однако сумма во многом зависит от валютной переоценки; кроме того, средства пополняются и расходуются нерегулярно. Примерно 30% фонда — ликвидная часть — размещены в Банке России (на 1 марта — 188 млрд китайских юаней, 1,3 млрд рублей и 147,2 тонны золота), остальные 70% вложены в разные активы. Эти активы приносят доход: за 2025 год это внушительные 645,8 млрд рублей (8 млрд долларов) и еще 10,4 млрд рублей (134,6 млн долларов) за первые два месяца 2026-го. Правда, в последнее время эти средства сразу поступают в федеральный бюджет, не задерживаясь в ФНБ. Соответственно, когда говорят о возможном исчерпании фонда, по всей видимости, речь идет о его ликвидной части.</w:t>
      </w:r>
    </w:p>
    <w:p w14:paraId="1A4A58FF" w14:textId="77777777" w:rsidR="00EC1CD5" w:rsidRPr="00EA120D" w:rsidRDefault="00EC1CD5" w:rsidP="00EC1CD5">
      <w:r w:rsidRPr="00EA120D">
        <w:t>Что касается самого бюджетного правила, то оно работает так: когда цена на российскую нефть поднимается выше цены отсечения, доходы сверх этой цены в виде валюты поступают на счета ФНБ. Если же стоимость нефти оказывается ниже установленного порога, валюта из фонда продается на внутреннем рынке, чтобы компенсировать недополученные бюджетом нефтегазовые доходы. В 2025 году базовая цена в бюджетном правиле составляла 60 долларов за баррель, а в 2026-м ожидалась на уровне 59 долларов.</w:t>
      </w:r>
    </w:p>
    <w:p w14:paraId="3144DF0B" w14:textId="77777777" w:rsidR="00EC1CD5" w:rsidRPr="00EA120D" w:rsidRDefault="00EC1CD5" w:rsidP="00EC1CD5">
      <w:r w:rsidRPr="00EA120D">
        <w:t>Из-за дешевой нефти большую часть прошлого года и в начале нынешнего дополнительные нефтегазовые доходы были в минусе (см. график 2). Это как раз та часть нефтегазовых доходов бюджета, которая получается за счет превышения цены отсечения, заложенной в бюджетном правиле. Минус означает, что приходилось продавать валюту со счетов ФНБ. Но если в целом за 2025 год за счет отдельных хороших месяцев дополнительные нефтегазовые доходы вышли в скромный плюс в 84,1 млрд рублей, то за первые два месяца 2026-го они уже в минусе на 335,4 млрд. Это и беспокоит Минфин — да так, что ведомство решило опустить цену отсечения. Какой она будет, пока неизвестно, финансисты ждут 51–55 долларов вместо текущих 59. Интересно, что, даже несмотря на подорожание нефти из-за войны в Иране, чиновники не собираются тянуть с изменением бюджетного правила.</w:t>
      </w:r>
    </w:p>
    <w:p w14:paraId="3A2D6983" w14:textId="77777777" w:rsidR="00EC1CD5" w:rsidRPr="00EA120D" w:rsidRDefault="00EC1CD5" w:rsidP="00EC1CD5">
      <w:r w:rsidRPr="00EA120D">
        <w:t>Заместитель начальника отдела аналитических исследований Института комплексных стратегических исследований (ИКСИ) Вера Кононова объясняет: хотя текущий подъем цен потенциально может смягчить падение нефтегазовых доходов, вряд ли это вернет бюджет к плановому состоянию — для этого рост должен быть более существенным и устойчивым во времени.</w:t>
      </w:r>
    </w:p>
    <w:p w14:paraId="7B35891F" w14:textId="77777777" w:rsidR="00EC1CD5" w:rsidRPr="00EA120D" w:rsidRDefault="00EC1CD5" w:rsidP="00EC1CD5">
      <w:r w:rsidRPr="00EA120D">
        <w:t>Расходы придется сократить</w:t>
      </w:r>
    </w:p>
    <w:p w14:paraId="4FDA75DA" w14:textId="6FBC964F" w:rsidR="00EC1CD5" w:rsidRPr="00EA120D" w:rsidRDefault="00EC1CD5" w:rsidP="00EC1CD5">
      <w:r w:rsidRPr="00EA120D">
        <w:t xml:space="preserve">Руководитель отдела макроэкономического анализа финансовой группы </w:t>
      </w:r>
      <w:r w:rsidR="009476AA">
        <w:t>«</w:t>
      </w:r>
      <w:r w:rsidRPr="00EA120D">
        <w:t>Финам</w:t>
      </w:r>
      <w:r w:rsidR="009476AA">
        <w:t>»</w:t>
      </w:r>
      <w:r w:rsidRPr="00EA120D">
        <w:t xml:space="preserve"> Ольга Беленькая приводит такую оценку: снижение цены отсечения на 1 доллар за баррель соответствует сокращению базовых нефтегазовых доходов бюджета примерно на 150 млрд рублей. При этом компенсировать такое уменьшение сопоставимым увеличением </w:t>
      </w:r>
      <w:proofErr w:type="spellStart"/>
      <w:r w:rsidRPr="00EA120D">
        <w:lastRenderedPageBreak/>
        <w:t>ненефтегазовых</w:t>
      </w:r>
      <w:proofErr w:type="spellEnd"/>
      <w:r w:rsidRPr="00EA120D">
        <w:t xml:space="preserve"> статей довольно сложная задача: </w:t>
      </w:r>
      <w:proofErr w:type="spellStart"/>
      <w:r w:rsidRPr="00EA120D">
        <w:t>ненефтегазовые</w:t>
      </w:r>
      <w:proofErr w:type="spellEnd"/>
      <w:r w:rsidRPr="00EA120D">
        <w:t xml:space="preserve"> доходы привязаны к темпам роста экономики, а заложенный в бюджет прогноз повышения ВВП на 1,3% в 2026 году уже выглядит несколько оптимистичным.</w:t>
      </w:r>
    </w:p>
    <w:p w14:paraId="0AE81553" w14:textId="27DD18A0" w:rsidR="00EC1CD5" w:rsidRPr="00EA120D" w:rsidRDefault="00EC1CD5" w:rsidP="00EC1CD5">
      <w:r w:rsidRPr="00EA120D">
        <w:t xml:space="preserve">Директор Института народнохозяйственного прогнозирования (ИНП) РАН, член-корреспондент РАН, профессор Александр Широв констатирует: с высокой вероятностью ужесточение бюджетного правила в текущих условиях приведет к сокращению государственных расходов. </w:t>
      </w:r>
      <w:r w:rsidR="009476AA">
        <w:t>«</w:t>
      </w:r>
      <w:r w:rsidRPr="00EA120D">
        <w:t>Конечно, дефицит можно финансировать за счет заимствований, но вряд ли их объем серьезно возрастет по сравнению с текущими планами</w:t>
      </w:r>
      <w:r w:rsidR="009476AA">
        <w:t>»</w:t>
      </w:r>
      <w:r w:rsidRPr="00EA120D">
        <w:t>, — отмечает он.</w:t>
      </w:r>
    </w:p>
    <w:p w14:paraId="0486BE90" w14:textId="0CE479FC" w:rsidR="00EC1CD5" w:rsidRPr="00EA120D" w:rsidRDefault="00EC1CD5" w:rsidP="00EC1CD5">
      <w:r w:rsidRPr="00EA120D">
        <w:t xml:space="preserve">Вера Кононова более оптимистична в отношении бюджетных заимствований. По ее мнению, это вполне рабочий сценарий, несмотря на и без того кратный рост присутствия Минфина на финансовом рынке. </w:t>
      </w:r>
      <w:r w:rsidR="009476AA">
        <w:t>«</w:t>
      </w:r>
      <w:r w:rsidRPr="00EA120D">
        <w:t>Объем госдолга РФ остается достаточно низким, и потенциал его расширения еще есть</w:t>
      </w:r>
      <w:r w:rsidR="009476AA">
        <w:t>»</w:t>
      </w:r>
      <w:r w:rsidRPr="00EA120D">
        <w:t>, — говорит представитель ИКСИ. При этом она предупреждает, что обслуживание долга становится все более дорогим: на 2026 год на эту статью расходов выделено 3,9 трлн рублей, что выше планируемого годового дефицита.</w:t>
      </w:r>
    </w:p>
    <w:p w14:paraId="404950A3" w14:textId="7472D30D" w:rsidR="00EC1CD5" w:rsidRPr="00EA120D" w:rsidRDefault="00EC1CD5" w:rsidP="00EC1CD5">
      <w:r w:rsidRPr="00EA120D">
        <w:t xml:space="preserve">В текущем году за счет выпуска гособлигаций государство планировало занять 5,51 трлн рублей, из которых после погашения ранее выпущенных бумаг останется 4,17 трлн. План относительно скромный: в 2025-м через ОФЗ привлекли 6,8 трлн, из которых бюджету досталось 5,4 трлн. Правда, обслуживание долга в прошлом году обошлось уже в 3,07 трлн рублей, так что </w:t>
      </w:r>
      <w:r w:rsidR="009476AA">
        <w:t>«</w:t>
      </w:r>
      <w:r w:rsidRPr="00EA120D">
        <w:t>чистыми</w:t>
      </w:r>
      <w:r w:rsidR="009476AA">
        <w:t>»</w:t>
      </w:r>
      <w:r w:rsidRPr="00EA120D">
        <w:t xml:space="preserve"> федеральный бюджет получил 2,32 трлн. В 2026 году на обслуживание госдолга придется потратить уже 3,9 трлн, соответственно в казну пойдет всего 0,27 трлн.</w:t>
      </w:r>
    </w:p>
    <w:p w14:paraId="57A74B24" w14:textId="77777777" w:rsidR="00EC1CD5" w:rsidRPr="00EA120D" w:rsidRDefault="00EC1CD5" w:rsidP="00EC1CD5">
      <w:r w:rsidRPr="00EA120D">
        <w:t>Получается, что резерв для увеличения объема заимствований действительно есть, но если мы ощутимо его нарастим (в особенности по текущим сверхвысоким ставкам), то в последующие годы получим такую стоимость обслуживания госдолга, что она вместе с погашениями будет полностью съедать все поступления от новых размещений. Если правительство хочет занять больше, проценты нужно срочно снижать. Однако Банк России в случае роста заимствований угрожает, наоборот, замедлить уменьшение ключевой ставки. Так что, если Минфину не удастся найти источники дополнительного дохода, расходы все-таки придется сокращать.</w:t>
      </w:r>
    </w:p>
    <w:p w14:paraId="47FA7A52" w14:textId="46C3F4A1" w:rsidR="00EC1CD5" w:rsidRPr="00EA120D" w:rsidRDefault="00EC1CD5" w:rsidP="00EC1CD5">
      <w:r w:rsidRPr="00EA120D">
        <w:t xml:space="preserve">Потенциально такие источники есть, другой вопрос — сколько денег за их счет можно привлечь и с какими последствиями. Так, по словам Ольги Беленькой, всегда остаются варианты пополнения казны за счет дополнительных сборов, штрафов и внеплановых доходов от приватизации (так, на днях Антон </w:t>
      </w:r>
      <w:proofErr w:type="spellStart"/>
      <w:r w:rsidRPr="00EA120D">
        <w:t>Силуанов</w:t>
      </w:r>
      <w:proofErr w:type="spellEnd"/>
      <w:r w:rsidRPr="00EA120D">
        <w:t xml:space="preserve"> заявил, что плановая сумма доходов от приватизации </w:t>
      </w:r>
      <w:r w:rsidR="009476AA">
        <w:t>«</w:t>
      </w:r>
      <w:r w:rsidRPr="00EA120D">
        <w:t>будет в разы увеличена и перевыполнена</w:t>
      </w:r>
      <w:r w:rsidR="009476AA">
        <w:t>»</w:t>
      </w:r>
      <w:r w:rsidRPr="00EA120D">
        <w:t>). Но прибыль тут прогнозировать сложно: например, при продаже аэропорта Домодедово реальная сумма сделки оказалась вдвое ниже стартовой цены.</w:t>
      </w:r>
    </w:p>
    <w:p w14:paraId="6F33783F" w14:textId="250CF396" w:rsidR="00EC1CD5" w:rsidRPr="00EA120D" w:rsidRDefault="00EC1CD5" w:rsidP="00EC1CD5">
      <w:r w:rsidRPr="00EA120D">
        <w:t xml:space="preserve">По мнению руководителя группы макроэкономики и фондового рынка УК </w:t>
      </w:r>
      <w:r w:rsidR="009476AA">
        <w:t>«</w:t>
      </w:r>
      <w:r w:rsidRPr="00EA120D">
        <w:t>Альфа-Капитал</w:t>
      </w:r>
      <w:r w:rsidR="009476AA">
        <w:t>»</w:t>
      </w:r>
      <w:r w:rsidRPr="00EA120D">
        <w:t xml:space="preserve"> Александра </w:t>
      </w:r>
      <w:proofErr w:type="spellStart"/>
      <w:r w:rsidRPr="00EA120D">
        <w:t>Джиоева</w:t>
      </w:r>
      <w:proofErr w:type="spellEnd"/>
      <w:r w:rsidRPr="00EA120D">
        <w:t xml:space="preserve">, Минфину придется либо увеличить план заимствований (текущая практика), либо ввести </w:t>
      </w:r>
      <w:proofErr w:type="spellStart"/>
      <w:r w:rsidRPr="00EA120D">
        <w:t>windfall</w:t>
      </w:r>
      <w:proofErr w:type="spellEnd"/>
      <w:r w:rsidRPr="00EA120D">
        <w:t xml:space="preserve"> </w:t>
      </w:r>
      <w:proofErr w:type="spellStart"/>
      <w:r w:rsidRPr="00EA120D">
        <w:t>tax</w:t>
      </w:r>
      <w:proofErr w:type="spellEnd"/>
      <w:r w:rsidRPr="00EA120D">
        <w:t xml:space="preserve"> на какую-либо отрасль с конъюнктурными сверхдоходами, либо повысить налоговое бремя для всех — например, модифицировать правила взимания НДС на ввозимые товары. </w:t>
      </w:r>
      <w:r w:rsidR="009476AA">
        <w:t>«</w:t>
      </w:r>
      <w:r w:rsidRPr="00EA120D">
        <w:t xml:space="preserve">Последнее, кстати, будет в духе происходящих в последнее время налоговых реформ: во-первых, это “размажет” </w:t>
      </w:r>
      <w:r w:rsidRPr="00EA120D">
        <w:lastRenderedPageBreak/>
        <w:t>налоговое бремя по всей экономике; во-вторых, еще сильнее снизит зависимость бюджета от внешних условий</w:t>
      </w:r>
      <w:r w:rsidR="009476AA">
        <w:t>»</w:t>
      </w:r>
      <w:r w:rsidRPr="00EA120D">
        <w:t>, — рассуждает эксперт.</w:t>
      </w:r>
    </w:p>
    <w:p w14:paraId="24990EA3" w14:textId="77777777" w:rsidR="00EC1CD5" w:rsidRPr="00EA120D" w:rsidRDefault="00EC1CD5" w:rsidP="00EC1CD5">
      <w:r w:rsidRPr="00EA120D">
        <w:t>Есть еще надежда, что конфликт на Ближнем Востоке затянется и это удержит стоимость нефти на высоком уровне достаточно долго — настолько, что США придется снять санкции с российского экспорта углеводородов. Однако дорогое топливо нужно нашей стране не на месяц, два, три или даже полгода — для стабилизации бюджета за счет нефтегазовых доходов период высоких цен должен исчисляться в годах, а это возможно только при продолжительном росте всей мировой экономики. Но конфликт в Персидском заливе ставит ее под угрозу, так что подобный сценарий не выглядит реалистичным.</w:t>
      </w:r>
    </w:p>
    <w:p w14:paraId="1ED33F89" w14:textId="77777777" w:rsidR="00EC1CD5" w:rsidRPr="00EA120D" w:rsidRDefault="00EC1CD5" w:rsidP="00EC1CD5">
      <w:r w:rsidRPr="00EA120D">
        <w:t>ЦБ предупреждает</w:t>
      </w:r>
    </w:p>
    <w:p w14:paraId="293926B7" w14:textId="77777777" w:rsidR="00EC1CD5" w:rsidRPr="00EA120D" w:rsidRDefault="00EC1CD5" w:rsidP="00EC1CD5">
      <w:r w:rsidRPr="00EA120D">
        <w:t>Второе направление, на которое нацелился Минфин, — ослабление рубля: уменьшение цены отсечения приведет к сокращению продажи валюты в рамках бюджетного правила, что будет способствовать снижению курса.</w:t>
      </w:r>
    </w:p>
    <w:p w14:paraId="108EF9F3" w14:textId="77777777" w:rsidR="00EC1CD5" w:rsidRPr="00EA120D" w:rsidRDefault="00EC1CD5" w:rsidP="00EC1CD5">
      <w:r w:rsidRPr="00EA120D">
        <w:t xml:space="preserve">Как рассказал главный аналитик </w:t>
      </w:r>
      <w:proofErr w:type="spellStart"/>
      <w:r w:rsidRPr="00EA120D">
        <w:t>Совкомбанка</w:t>
      </w:r>
      <w:proofErr w:type="spellEnd"/>
      <w:r w:rsidRPr="00EA120D">
        <w:t xml:space="preserve"> Михаил Васильев, примерные оценки показывают, что если цена отсечения опустится до 50 долларов за баррель, то курс российской </w:t>
      </w:r>
      <w:proofErr w:type="spellStart"/>
      <w:r w:rsidRPr="00EA120D">
        <w:t>нацвалюты</w:t>
      </w:r>
      <w:proofErr w:type="spellEnd"/>
      <w:r w:rsidRPr="00EA120D">
        <w:t xml:space="preserve"> в четвертом квартале дойдет до 85 рублей за доллар. Однако эксперт полагает, что Минфин вряд ли прицельно занимается ослаблением рубля, скорее это побочное явление.</w:t>
      </w:r>
    </w:p>
    <w:p w14:paraId="58178CFC" w14:textId="0AB74A10" w:rsidR="00EC1CD5" w:rsidRPr="00EA120D" w:rsidRDefault="00EC1CD5" w:rsidP="00EC1CD5">
      <w:r w:rsidRPr="00EA120D">
        <w:t xml:space="preserve">Не стоит забывать: чем дешевле </w:t>
      </w:r>
      <w:proofErr w:type="spellStart"/>
      <w:r w:rsidRPr="00EA120D">
        <w:t>нацвалюта</w:t>
      </w:r>
      <w:proofErr w:type="spellEnd"/>
      <w:r w:rsidRPr="00EA120D">
        <w:t xml:space="preserve">, тем выше нефтегазовые доходы бюджета. Более того, по мнению Александра </w:t>
      </w:r>
      <w:proofErr w:type="spellStart"/>
      <w:r w:rsidRPr="00EA120D">
        <w:t>Джиоева</w:t>
      </w:r>
      <w:proofErr w:type="spellEnd"/>
      <w:r w:rsidRPr="00EA120D">
        <w:t xml:space="preserve">, ужесточение бюджетного правила при низких ценах на углеводороды создает самоподдерживающийся механизм наполнения нефтегазовой части казны. </w:t>
      </w:r>
      <w:r w:rsidR="009476AA">
        <w:t>«</w:t>
      </w:r>
      <w:r w:rsidRPr="00EA120D">
        <w:t>Открытым остается лишь вопрос степени ослабления рубля, последующих эффектов с точки зрения достигнутого прогресса в борьбе с инфляцией и дальнейших действий ЦБ РФ в рамках проводимого смягчения ДКП</w:t>
      </w:r>
      <w:r w:rsidR="009476AA">
        <w:t>»</w:t>
      </w:r>
      <w:r w:rsidRPr="00EA120D">
        <w:t xml:space="preserve">, — добавляет представитель </w:t>
      </w:r>
      <w:r w:rsidR="009476AA">
        <w:t>«</w:t>
      </w:r>
      <w:r w:rsidRPr="00EA120D">
        <w:t>Альфа-Капитал</w:t>
      </w:r>
      <w:r w:rsidR="009476AA">
        <w:t>»</w:t>
      </w:r>
      <w:r w:rsidRPr="00EA120D">
        <w:t>.</w:t>
      </w:r>
    </w:p>
    <w:p w14:paraId="1A8871BF" w14:textId="62B6042B" w:rsidR="00EC1CD5" w:rsidRPr="00EA120D" w:rsidRDefault="00EC1CD5" w:rsidP="00EC1CD5">
      <w:r w:rsidRPr="00EA120D">
        <w:t xml:space="preserve">Позиция Банка России действительно может нивелировать все положительные эффекты от ослабления рубля. ЦБ предупреждает, что увеличение заимствований со стороны государства потребует </w:t>
      </w:r>
      <w:r w:rsidR="009476AA">
        <w:t>«</w:t>
      </w:r>
      <w:r w:rsidRPr="00EA120D">
        <w:t>более сдержанного роста кредита экономике, то есть более медленного снижения ключевой ставки, более жесткой ДКП</w:t>
      </w:r>
      <w:r w:rsidR="009476AA">
        <w:t>»</w:t>
      </w:r>
      <w:r w:rsidRPr="00EA120D">
        <w:t xml:space="preserve">. Но в чем проблема с ростом заимствований? В теории это приведет только к тому, что Минфин </w:t>
      </w:r>
      <w:r w:rsidR="009476AA">
        <w:t>«</w:t>
      </w:r>
      <w:r w:rsidRPr="00EA120D">
        <w:t>пропылесосит</w:t>
      </w:r>
      <w:r w:rsidR="009476AA">
        <w:t>»</w:t>
      </w:r>
      <w:r w:rsidRPr="00EA120D">
        <w:t xml:space="preserve"> рынок и средства инвесторов перетекут из корпоративных облигаций в ОФЗ.</w:t>
      </w:r>
    </w:p>
    <w:p w14:paraId="7F8069D3" w14:textId="77777777" w:rsidR="00EC1CD5" w:rsidRPr="00EA120D" w:rsidRDefault="00EC1CD5" w:rsidP="00EC1CD5">
      <w:r w:rsidRPr="00EA120D">
        <w:t xml:space="preserve">Как поясняет Михаил Васильев, основными покупателями ОФЗ являются банки. Когда банки покупают такие бумаги, они увеличивают денежную массу (печатают деньги). Ольга Беленькая также подтверждает, что приобретение гособлигаций банками влияет на прирост денежных агрегатов и внутреннего спроса, что рассматривается регулятором как </w:t>
      </w:r>
      <w:proofErr w:type="spellStart"/>
      <w:r w:rsidRPr="00EA120D">
        <w:t>проинфляционный</w:t>
      </w:r>
      <w:proofErr w:type="spellEnd"/>
      <w:r w:rsidRPr="00EA120D">
        <w:t xml:space="preserve"> фактор. Для компенсации, считают в ЦБ, требуется более медленное развитие кредитования, достижимое при более медленном снижении ключевой ставки.</w:t>
      </w:r>
    </w:p>
    <w:p w14:paraId="7C68C1C1" w14:textId="77777777" w:rsidR="00EC1CD5" w:rsidRPr="00EA120D" w:rsidRDefault="00EC1CD5" w:rsidP="00EC1CD5">
      <w:r w:rsidRPr="00EA120D">
        <w:t xml:space="preserve">От себя добавим, что на банки (системно значимые и остальные) приходится около 70% покупок ОФЗ на аукционах. Причем часть бумаг приобретается не на собственные, а на кредитные средства. Например, некоторое время назад много шума наделала история с покупкой банками ОФЗ на заемные средства, которые они получали, используя в </w:t>
      </w:r>
      <w:r w:rsidRPr="00EA120D">
        <w:lastRenderedPageBreak/>
        <w:t>качестве залога ранее приобретенные выпуски ОФЗ. Какая часть выпусков ОФЗ банками (и не только) берется в кредит, неизвестно, но ЦБ эта ситуация явно беспокоит.</w:t>
      </w:r>
    </w:p>
    <w:p w14:paraId="59DDFDED" w14:textId="77777777" w:rsidR="00EC1CD5" w:rsidRPr="00EA120D" w:rsidRDefault="00EC1CD5" w:rsidP="00EC1CD5">
      <w:r w:rsidRPr="00EA120D">
        <w:t>По всей видимости, мы получим какой-то гибридный вариант развития событий, когда расходы будут частично сокращены, а частично профинансированы через заимствования. Как на это отреагирует Банк России, пока непонятно.</w:t>
      </w:r>
    </w:p>
    <w:p w14:paraId="34634DD5" w14:textId="77777777" w:rsidR="00EC1CD5" w:rsidRPr="00EA120D" w:rsidRDefault="00EC1CD5" w:rsidP="00EC1CD5">
      <w:r w:rsidRPr="00EA120D">
        <w:t>Вера Кононова подчеркивает: очень важно, чтобы снижение происходило не за счет капитальных вложений или иных расходов, направленных на будущее, а за счет целенаправленной оптимизации затрат, от которых можно отказаться без ущерба для развития экономики: например, перевести проведение контрольных процедур на цифровую основу, урезать расходы на содержание чиновников и др. Похоже, Минфин планирует именно это.</w:t>
      </w:r>
    </w:p>
    <w:p w14:paraId="60ADAAF6" w14:textId="721D8F0F" w:rsidR="00EC1CD5" w:rsidRPr="00EA120D" w:rsidRDefault="00EC1CD5" w:rsidP="00EC1CD5">
      <w:r w:rsidRPr="00EA120D">
        <w:t xml:space="preserve">По мнению Александра Широва, если в качестве ключевого элемента балансировки бюджета будет выбрано сокращение расходов, вероятность стагнации в экономике заметно повысится. </w:t>
      </w:r>
      <w:r w:rsidR="009476AA">
        <w:t>«</w:t>
      </w:r>
      <w:r w:rsidRPr="00EA120D">
        <w:t>Чтобы достигать тех целей, которые сегодня стоят перед страной, требуются дополнительные доходы, а в условиях жесткой денежно-кредитной и бюджетной политики они будут уменьшаться. Без интенсификации экономического роста задачу финансовой сбалансированности не решить</w:t>
      </w:r>
      <w:r w:rsidR="009476AA">
        <w:t>»</w:t>
      </w:r>
      <w:r w:rsidRPr="00EA120D">
        <w:t>, — уверен директор ИНП РАН.</w:t>
      </w:r>
    </w:p>
    <w:p w14:paraId="35E6AE2E" w14:textId="001BD76B" w:rsidR="00111D7C" w:rsidRPr="00EA120D" w:rsidRDefault="00BB63AA" w:rsidP="00EC1CD5">
      <w:hyperlink r:id="rId37" w:history="1">
        <w:r w:rsidR="00EC1CD5" w:rsidRPr="00EA120D">
          <w:rPr>
            <w:rStyle w:val="a3"/>
          </w:rPr>
          <w:t>https://monocle.ru/monocle/2026/12/minfin-ne-vyterpel/</w:t>
        </w:r>
      </w:hyperlink>
    </w:p>
    <w:p w14:paraId="57065FA3" w14:textId="77777777" w:rsidR="008B4CAA" w:rsidRDefault="008B4CAA" w:rsidP="008B4CAA">
      <w:pPr>
        <w:pStyle w:val="2"/>
      </w:pPr>
      <w:bookmarkStart w:id="114" w:name="_Toc224713357"/>
      <w:r>
        <w:t>Эксперт, 17.03.2026, Евразийский банк развития сообщил о замедлении экономики РФ</w:t>
      </w:r>
      <w:bookmarkEnd w:id="114"/>
    </w:p>
    <w:p w14:paraId="2A8FE3C2" w14:textId="77777777" w:rsidR="008B4CAA" w:rsidRDefault="008B4CAA" w:rsidP="008B4CAA">
      <w:pPr>
        <w:pStyle w:val="3"/>
      </w:pPr>
      <w:bookmarkStart w:id="115" w:name="_Toc224713358"/>
      <w:r>
        <w:t>ВВП России в 2025 году увеличился лишь на 1% после роста на 4,9% в 2024-м. Об этом говорится в мартовском макроэкономическом обзоре Евразийского банка развития (ЕАБР).</w:t>
      </w:r>
      <w:bookmarkEnd w:id="115"/>
    </w:p>
    <w:p w14:paraId="6D214066" w14:textId="77777777" w:rsidR="008B4CAA" w:rsidRDefault="008B4CAA" w:rsidP="008B4CAA">
      <w:r>
        <w:t xml:space="preserve">В 2025 году промышленное производство расширилось на 1,3%, следует из доклада. Положительная динамика сохранялась в машиностроении (+7,7%) и металлообработке (+2,8%), тогда как добывающий сектор продолжил снижение (-1,6%). Внутренний спрос вырос на 1,3% за счет потребления домохозяйств (+3,4%), поддержанного ростом реальных доходов (7,4%). Однако, как подчеркивают аналитики ЕАБР, высокие ставки сдерживают кредитование: задолженность по </w:t>
      </w:r>
      <w:proofErr w:type="spellStart"/>
      <w:r>
        <w:t>потребкредитам</w:t>
      </w:r>
      <w:proofErr w:type="spellEnd"/>
      <w:r>
        <w:t xml:space="preserve"> в декабре сократилась на 4,6%.</w:t>
      </w:r>
    </w:p>
    <w:p w14:paraId="2FB0685D" w14:textId="77777777" w:rsidR="008B4CAA" w:rsidRDefault="008B4CAA" w:rsidP="008B4CAA">
      <w:r>
        <w:t xml:space="preserve">В январе 2026 года экономическая активность упала на 2,1% в годовом выражении, а </w:t>
      </w:r>
      <w:proofErr w:type="spellStart"/>
      <w:r>
        <w:t>промпроизводство</w:t>
      </w:r>
      <w:proofErr w:type="spellEnd"/>
      <w:r>
        <w:t xml:space="preserve"> снизилось на 0,8% на фоне спада в обрабатывающем секторе (-3%).</w:t>
      </w:r>
    </w:p>
    <w:p w14:paraId="1DA0936D" w14:textId="77777777" w:rsidR="008B4CAA" w:rsidRDefault="008B4CAA" w:rsidP="008B4CAA">
      <w:r>
        <w:t>Инфляция устойчиво замедлялась в 2025 году, составив 5,6% по итогам декабря против 9,5% годом ранее. Этому способствовали жесткая политика ЦБ и укрепление рубля (+9,8% в среднем за год), сказано в докладе. В начале 2026 года рост цен ускорился до 6% из-за разовых факторов (повышение налогов, индексация тарифов), но в ЕАБР ожидают замедления до 5,5% по итогам года.</w:t>
      </w:r>
    </w:p>
    <w:p w14:paraId="344475B2" w14:textId="77777777" w:rsidR="008B4CAA" w:rsidRDefault="008B4CAA" w:rsidP="008B4CAA">
      <w:r>
        <w:t>Центробанк с июня 2025 года перешел к циклу снижения ключевой ставки, опустив ее до 16% к концу года. В феврале 2026 года ставка была снижена до 15,5%. Аналитики ЕАБР ожидают, что к середине года она достигнет 14%. При этом реальные процентные ставки остаются на высоком уровне (около 10% в декабре).</w:t>
      </w:r>
    </w:p>
    <w:p w14:paraId="4163F0E0" w14:textId="77777777" w:rsidR="008B4CAA" w:rsidRDefault="008B4CAA" w:rsidP="008B4CAA">
      <w:r>
        <w:lastRenderedPageBreak/>
        <w:t>Рубль в 2025 году заметно укрепился (на 23,4% к доллару в декабре, по данным ЕАБР) благодаря продаже валютной выручки экспортерами. Тенденция сохранилась и в начале 2026 года: в феврале курс укрепился еще на 2%. В банке ожидают, что к концу года доллар будет стоить 85-90 руб.: рост цен на нефть поддержит рубль, но изменение бюджетного правила (снижение цены отсечения) может его ослабить.</w:t>
      </w:r>
    </w:p>
    <w:p w14:paraId="321C9898" w14:textId="77777777" w:rsidR="008B4CAA" w:rsidRDefault="008B4CAA" w:rsidP="008B4CAA">
      <w:r>
        <w:t>Дефицит федерального бюджета в 2025 году расширился до 2,6% ВВП (5,6 трлн руб.) против 1,7% годом ранее из-за падения нефтегазовых доходов (-23,8%). В текущем году правительство планирует скорректировать бюджетное правило и, вероятно, урезать часть трат, ожидают в ЕАБР.</w:t>
      </w:r>
    </w:p>
    <w:p w14:paraId="0EB92E96" w14:textId="67038093" w:rsidR="00EC1CD5" w:rsidRDefault="00BB63AA" w:rsidP="008B4CAA">
      <w:hyperlink r:id="rId38" w:history="1">
        <w:r w:rsidR="008B4CAA" w:rsidRPr="00783365">
          <w:rPr>
            <w:rStyle w:val="a3"/>
          </w:rPr>
          <w:t>https://expert.ru/news/evraziyskiy-bank-razvitiya-soobshchil-o-zamedlenii-ekonomiki-rf/</w:t>
        </w:r>
      </w:hyperlink>
      <w:r w:rsidR="008B4CAA">
        <w:t xml:space="preserve"> </w:t>
      </w:r>
    </w:p>
    <w:p w14:paraId="1477F1B8" w14:textId="77777777" w:rsidR="008B4CAA" w:rsidRPr="00EA120D" w:rsidRDefault="008B4CAA" w:rsidP="008B4CAA"/>
    <w:p w14:paraId="1648AE75" w14:textId="77777777" w:rsidR="00111D7C" w:rsidRPr="00EA120D" w:rsidRDefault="00111D7C" w:rsidP="00111D7C">
      <w:pPr>
        <w:pStyle w:val="251"/>
      </w:pPr>
      <w:bookmarkStart w:id="116" w:name="_Toc99271712"/>
      <w:bookmarkStart w:id="117" w:name="_Toc99318658"/>
      <w:bookmarkStart w:id="118" w:name="_Toc165991078"/>
      <w:bookmarkStart w:id="119" w:name="_Toc224713359"/>
      <w:bookmarkEnd w:id="110"/>
      <w:bookmarkEnd w:id="111"/>
      <w:r w:rsidRPr="00EA120D">
        <w:lastRenderedPageBreak/>
        <w:t>НОВОСТИ ЗАРУБЕЖНЫХ ПЕНСИОННЫХ СИСТЕМ</w:t>
      </w:r>
      <w:bookmarkEnd w:id="116"/>
      <w:bookmarkEnd w:id="117"/>
      <w:bookmarkEnd w:id="118"/>
      <w:bookmarkEnd w:id="119"/>
    </w:p>
    <w:p w14:paraId="7D59896E" w14:textId="77777777" w:rsidR="00111D7C" w:rsidRDefault="00111D7C" w:rsidP="00111D7C">
      <w:pPr>
        <w:pStyle w:val="10"/>
      </w:pPr>
      <w:bookmarkStart w:id="120" w:name="_Toc99271713"/>
      <w:bookmarkStart w:id="121" w:name="_Toc99318659"/>
      <w:bookmarkStart w:id="122" w:name="_Toc165991079"/>
      <w:bookmarkStart w:id="123" w:name="_Toc224713360"/>
      <w:r w:rsidRPr="00EA120D">
        <w:t>Новости пенсионной отрасли стран ближнего зарубежья</w:t>
      </w:r>
      <w:bookmarkEnd w:id="120"/>
      <w:bookmarkEnd w:id="121"/>
      <w:bookmarkEnd w:id="122"/>
      <w:bookmarkEnd w:id="123"/>
    </w:p>
    <w:p w14:paraId="48246F81" w14:textId="77777777" w:rsidR="009476AA" w:rsidRDefault="009476AA" w:rsidP="009476AA">
      <w:pPr>
        <w:pStyle w:val="2"/>
      </w:pPr>
      <w:bookmarkStart w:id="124" w:name="_Toc224713361"/>
      <w:r>
        <w:t xml:space="preserve">Царьград, 17.03.2026, </w:t>
      </w:r>
      <w:proofErr w:type="spellStart"/>
      <w:r>
        <w:t>Галстян</w:t>
      </w:r>
      <w:proofErr w:type="spellEnd"/>
      <w:r>
        <w:t>: Повышение пенсий в Армении добавит 0,2% к инфляции</w:t>
      </w:r>
      <w:bookmarkEnd w:id="124"/>
    </w:p>
    <w:p w14:paraId="38D67351" w14:textId="77777777" w:rsidR="009476AA" w:rsidRDefault="009476AA" w:rsidP="007D2FDD">
      <w:pPr>
        <w:pStyle w:val="3"/>
      </w:pPr>
      <w:bookmarkStart w:id="125" w:name="_Toc224713362"/>
      <w:r>
        <w:t xml:space="preserve">Повышение пенсионных выплат в Армении способно привести к росту инфляции на 0,1–0,2 процентных пункта до конца текущего года. Об этом заявил председатель Центрального банка республики Мартин </w:t>
      </w:r>
      <w:proofErr w:type="spellStart"/>
      <w:r>
        <w:t>Галстян</w:t>
      </w:r>
      <w:proofErr w:type="spellEnd"/>
      <w:r>
        <w:t xml:space="preserve"> на пресс-конференции во вторник.</w:t>
      </w:r>
      <w:bookmarkEnd w:id="125"/>
    </w:p>
    <w:p w14:paraId="1612C0E5" w14:textId="77777777" w:rsidR="009476AA" w:rsidRDefault="009476AA" w:rsidP="009476AA">
      <w:r>
        <w:t xml:space="preserve">По оценке регулятора, увеличение доходов пенсионеров вызовет рост потребительского спроса. Ожидается, что влияние этого фактора на общий уровень цен будет ограниченным. Мартин </w:t>
      </w:r>
      <w:proofErr w:type="spellStart"/>
      <w:r>
        <w:t>Галстян</w:t>
      </w:r>
      <w:proofErr w:type="spellEnd"/>
      <w:r>
        <w:t xml:space="preserve"> подчеркнул, что внешние факторы, в частности геополитическая ситуация на Ближнем Востоке, несут существенно более высокие инфляционные риски для экономики страны.</w:t>
      </w:r>
    </w:p>
    <w:p w14:paraId="687EDC31" w14:textId="77777777" w:rsidR="009476AA" w:rsidRDefault="009476AA" w:rsidP="009476AA">
      <w:r>
        <w:t xml:space="preserve">С 1 апреля текущего года пенсии в Армении будут увеличены на 10 тысяч </w:t>
      </w:r>
      <w:proofErr w:type="spellStart"/>
      <w:r>
        <w:t>драмов</w:t>
      </w:r>
      <w:proofErr w:type="spellEnd"/>
      <w:r>
        <w:t xml:space="preserve"> (чуть более 25 долларов США). В результате минимальный размер пенсии возрастёт с 36 до 46 тысяч </w:t>
      </w:r>
      <w:proofErr w:type="spellStart"/>
      <w:r>
        <w:t>драмов</w:t>
      </w:r>
      <w:proofErr w:type="spellEnd"/>
      <w:r>
        <w:t xml:space="preserve"> (от 94 до 120 долларов), а средняя трудовая пенсия увеличится с 48 993 до 59 181 драма (от 129 до 155 долларов).</w:t>
      </w:r>
    </w:p>
    <w:p w14:paraId="65D23D2F" w14:textId="77777777" w:rsidR="009476AA" w:rsidRDefault="009476AA" w:rsidP="009476AA">
      <w:r>
        <w:t xml:space="preserve">При безналичной оплате товаров и услуг с использованием пенсионных карт предусмотрена система </w:t>
      </w:r>
      <w:proofErr w:type="spellStart"/>
      <w:r>
        <w:t>кешбэка</w:t>
      </w:r>
      <w:proofErr w:type="spellEnd"/>
      <w:r>
        <w:t xml:space="preserve"> — до 20% от суммы пенсии, но не более 10 тысяч </w:t>
      </w:r>
      <w:proofErr w:type="spellStart"/>
      <w:r>
        <w:t>драмов</w:t>
      </w:r>
      <w:proofErr w:type="spellEnd"/>
      <w:r>
        <w:t xml:space="preserve">. С учётом этой льготы фактический размер средней пенсионной выплаты может достигать 67 873 </w:t>
      </w:r>
      <w:proofErr w:type="spellStart"/>
      <w:r>
        <w:t>драмов</w:t>
      </w:r>
      <w:proofErr w:type="spellEnd"/>
      <w:r>
        <w:t xml:space="preserve"> (около 177 долларов США).</w:t>
      </w:r>
    </w:p>
    <w:p w14:paraId="4D8217CE" w14:textId="77777777" w:rsidR="009476AA" w:rsidRDefault="009476AA" w:rsidP="009476AA">
      <w:r>
        <w:t xml:space="preserve">По данным Статистического комитета Армении, величина прожиточного минимума в республике составляет 68 784 драма (180 долларов) по одной методике расчёта и 78 836 </w:t>
      </w:r>
      <w:proofErr w:type="spellStart"/>
      <w:r>
        <w:t>драмов</w:t>
      </w:r>
      <w:proofErr w:type="spellEnd"/>
      <w:r>
        <w:t xml:space="preserve"> (206 долларов) — по другой.</w:t>
      </w:r>
    </w:p>
    <w:p w14:paraId="4C373D18" w14:textId="7BCD532A" w:rsidR="009476AA" w:rsidRPr="009476AA" w:rsidRDefault="00BB63AA" w:rsidP="009476AA">
      <w:hyperlink r:id="rId39" w:history="1">
        <w:r w:rsidR="009476AA" w:rsidRPr="00603D50">
          <w:rPr>
            <w:rStyle w:val="a3"/>
          </w:rPr>
          <w:t>https://am.tsargrad.tv/news/galstjan-povyshenie-pensij-v-armenii-dobavit-02-k-infljacii_1602558</w:t>
        </w:r>
      </w:hyperlink>
      <w:r w:rsidR="009476AA">
        <w:t xml:space="preserve"> </w:t>
      </w:r>
    </w:p>
    <w:p w14:paraId="3FE27089" w14:textId="77777777" w:rsidR="00EB369A" w:rsidRPr="00EA120D" w:rsidRDefault="00EB369A" w:rsidP="00EB369A">
      <w:pPr>
        <w:pStyle w:val="2"/>
      </w:pPr>
      <w:bookmarkStart w:id="126" w:name="_Toc224713363"/>
      <w:proofErr w:type="spellStart"/>
      <w:r w:rsidRPr="00EA120D">
        <w:t>Finratings</w:t>
      </w:r>
      <w:proofErr w:type="spellEnd"/>
      <w:r w:rsidRPr="00EA120D">
        <w:t xml:space="preserve">, 17.03.2026, </w:t>
      </w:r>
      <w:proofErr w:type="gramStart"/>
      <w:r w:rsidRPr="00EA120D">
        <w:t>Когда</w:t>
      </w:r>
      <w:proofErr w:type="gramEnd"/>
      <w:r w:rsidRPr="00EA120D">
        <w:t xml:space="preserve"> изменится пенсионный возраст в Казахстане: что важно знать</w:t>
      </w:r>
      <w:bookmarkEnd w:id="126"/>
    </w:p>
    <w:p w14:paraId="6D041C8C" w14:textId="77777777" w:rsidR="00EB369A" w:rsidRPr="00EA120D" w:rsidRDefault="00EB369A" w:rsidP="007D2FDD">
      <w:pPr>
        <w:pStyle w:val="3"/>
      </w:pPr>
      <w:bookmarkStart w:id="127" w:name="_Toc224713364"/>
      <w:r w:rsidRPr="00EA120D">
        <w:t>Пенсионный возраст остается одной из самых обсуждаемых тем в Казахстане. На фоне демографических изменений и роста продолжительности жизни государство постепенно корректирует возраст выхода на пенсию.</w:t>
      </w:r>
      <w:bookmarkEnd w:id="127"/>
    </w:p>
    <w:p w14:paraId="51C80C76" w14:textId="77777777" w:rsidR="00EB369A" w:rsidRPr="00EA120D" w:rsidRDefault="00EB369A" w:rsidP="00EB369A">
      <w:r w:rsidRPr="00EA120D">
        <w:t>Сегодня в стране действует разный пенсионный возраст для мужчин и женщин, однако в будущем показатели будут постепенно выравниваться.</w:t>
      </w:r>
    </w:p>
    <w:p w14:paraId="0292F066" w14:textId="77777777" w:rsidR="00EB369A" w:rsidRPr="00EA120D" w:rsidRDefault="00EB369A" w:rsidP="00EB369A">
      <w:r w:rsidRPr="00EA120D">
        <w:t>На сегодняшний день общеустановленный возраст выхода на пенсию составляет:</w:t>
      </w:r>
    </w:p>
    <w:p w14:paraId="5A1D3140" w14:textId="77777777" w:rsidR="00EB369A" w:rsidRPr="00EA120D" w:rsidRDefault="00EB369A" w:rsidP="00EB369A">
      <w:r w:rsidRPr="00EA120D">
        <w:t>мужчины — 63 года;</w:t>
      </w:r>
    </w:p>
    <w:p w14:paraId="2CF746EF" w14:textId="77777777" w:rsidR="00EB369A" w:rsidRPr="00EA120D" w:rsidRDefault="00EB369A" w:rsidP="00EB369A">
      <w:r w:rsidRPr="00EA120D">
        <w:lastRenderedPageBreak/>
        <w:t>женщины — 61 год.</w:t>
      </w:r>
    </w:p>
    <w:p w14:paraId="256911C6" w14:textId="77777777" w:rsidR="00EB369A" w:rsidRPr="00EA120D" w:rsidRDefault="00EB369A" w:rsidP="00EB369A">
      <w:r w:rsidRPr="00EA120D">
        <w:t>При этом дальнейшее повышение пенсионного возраста для женщин будет происходить поэтапно.</w:t>
      </w:r>
    </w:p>
    <w:p w14:paraId="4ADB8F54" w14:textId="77777777" w:rsidR="00EB369A" w:rsidRPr="00EA120D" w:rsidRDefault="00EB369A" w:rsidP="00EB369A">
      <w:r w:rsidRPr="00EA120D">
        <w:t>Когда пенсионный возраст снова начнет расти</w:t>
      </w:r>
    </w:p>
    <w:p w14:paraId="64165E68" w14:textId="77777777" w:rsidR="00EB369A" w:rsidRPr="00EA120D" w:rsidRDefault="00EB369A" w:rsidP="00EB369A">
      <w:r w:rsidRPr="00EA120D">
        <w:t>Согласно действующим нормам законодательства, изменения начнутся после завершения текущей паузы в повышении пенсионного возраста.</w:t>
      </w:r>
    </w:p>
    <w:p w14:paraId="4930B444" w14:textId="77777777" w:rsidR="00EB369A" w:rsidRPr="00EA120D" w:rsidRDefault="00EB369A" w:rsidP="00EB369A">
      <w:r w:rsidRPr="00EA120D">
        <w:t>График выглядит следующим образом:</w:t>
      </w:r>
    </w:p>
    <w:p w14:paraId="6C807189" w14:textId="77777777" w:rsidR="00EB369A" w:rsidRPr="00EA120D" w:rsidRDefault="00EB369A" w:rsidP="00EB369A">
      <w:r w:rsidRPr="00EA120D">
        <w:t>с 1 января 2028 года — 61,5 года;</w:t>
      </w:r>
    </w:p>
    <w:p w14:paraId="169096FF" w14:textId="77777777" w:rsidR="00EB369A" w:rsidRPr="00EA120D" w:rsidRDefault="00EB369A" w:rsidP="00EB369A">
      <w:r w:rsidRPr="00EA120D">
        <w:t>с 1 января 2029 года — 62 года;</w:t>
      </w:r>
    </w:p>
    <w:p w14:paraId="43FD82C9" w14:textId="77777777" w:rsidR="00EB369A" w:rsidRPr="00EA120D" w:rsidRDefault="00EB369A" w:rsidP="00EB369A">
      <w:r w:rsidRPr="00EA120D">
        <w:t>с 1 января 2030 года — 62,5 года;</w:t>
      </w:r>
    </w:p>
    <w:p w14:paraId="6F8F442A" w14:textId="77777777" w:rsidR="00EB369A" w:rsidRPr="00EA120D" w:rsidRDefault="00EB369A" w:rsidP="00EB369A">
      <w:r w:rsidRPr="00EA120D">
        <w:t>с 1 января 2031 года — 63 года.</w:t>
      </w:r>
    </w:p>
    <w:p w14:paraId="6636F5B8" w14:textId="77777777" w:rsidR="00EB369A" w:rsidRPr="00EA120D" w:rsidRDefault="00EB369A" w:rsidP="00EB369A">
      <w:r w:rsidRPr="00EA120D">
        <w:t>Таким образом, к 2031 году пенсионный возраст женщин будет полностью приравнен к мужскому — 63 года.</w:t>
      </w:r>
    </w:p>
    <w:p w14:paraId="657D746D" w14:textId="77777777" w:rsidR="00EB369A" w:rsidRPr="00EA120D" w:rsidRDefault="00EB369A" w:rsidP="00EB369A">
      <w:r w:rsidRPr="00EA120D">
        <w:t>В законодательстве предусмотрены и исключения. Согласно статье 207 Социального кодекса РК, отдельные категории граждан имеют право на назначение пенсионных выплат раньше общеустановленного возраста.</w:t>
      </w:r>
    </w:p>
    <w:p w14:paraId="18E8589C" w14:textId="77777777" w:rsidR="00EB369A" w:rsidRPr="00EA120D" w:rsidRDefault="00EB369A" w:rsidP="00EB369A">
      <w:r w:rsidRPr="00EA120D">
        <w:t>Кроме того, существует механизм пенсионного аннуитета. Он позволяет получать пожизненные выплаты из страховой компании и выйти на пенсию раньше установленного срока, если накопления в пенсионной системе достаточны для заключения такого договора.</w:t>
      </w:r>
    </w:p>
    <w:p w14:paraId="1885999C" w14:textId="328A1EE0" w:rsidR="00EB369A" w:rsidRPr="00EA120D" w:rsidRDefault="00BB63AA" w:rsidP="00EB369A">
      <w:hyperlink r:id="rId40" w:history="1">
        <w:r w:rsidR="00EB369A" w:rsidRPr="00EA120D">
          <w:rPr>
            <w:rStyle w:val="a3"/>
          </w:rPr>
          <w:t>https://finratings.kz/news/12619-kogda-izmenitsia-pensionnyi-vozrast-v-kazakhstane-chto-vazhno-znat/</w:t>
        </w:r>
      </w:hyperlink>
      <w:r w:rsidR="00EB369A" w:rsidRPr="00EA120D">
        <w:t xml:space="preserve"> </w:t>
      </w:r>
    </w:p>
    <w:p w14:paraId="4281F856" w14:textId="2DB4D434" w:rsidR="00C52FB8" w:rsidRPr="00EA120D" w:rsidRDefault="00C52FB8" w:rsidP="00C52FB8">
      <w:pPr>
        <w:pStyle w:val="2"/>
      </w:pPr>
      <w:bookmarkStart w:id="128" w:name="_Toc224713365"/>
      <w:r w:rsidRPr="00EA120D">
        <w:t xml:space="preserve">Alau.kz, 17.03.2026, </w:t>
      </w:r>
      <w:proofErr w:type="gramStart"/>
      <w:r w:rsidRPr="00EA120D">
        <w:t>Сколько</w:t>
      </w:r>
      <w:proofErr w:type="gramEnd"/>
      <w:r w:rsidRPr="00EA120D">
        <w:t xml:space="preserve"> </w:t>
      </w:r>
      <w:proofErr w:type="spellStart"/>
      <w:r w:rsidRPr="00EA120D">
        <w:t>казахстанцев</w:t>
      </w:r>
      <w:proofErr w:type="spellEnd"/>
      <w:r w:rsidRPr="00EA120D">
        <w:t xml:space="preserve"> могут остаться без достойной пенсии в будущем</w:t>
      </w:r>
      <w:bookmarkEnd w:id="128"/>
    </w:p>
    <w:p w14:paraId="0F20CE1E" w14:textId="1E69ACBC" w:rsidR="00C52FB8" w:rsidRPr="00EA120D" w:rsidRDefault="00C52FB8" w:rsidP="007D2FDD">
      <w:pPr>
        <w:pStyle w:val="3"/>
      </w:pPr>
      <w:bookmarkStart w:id="129" w:name="_Toc224713366"/>
      <w:r w:rsidRPr="00EA120D">
        <w:t xml:space="preserve">Чтобы рассчитывать на достойные пенсионные выплаты, важно начинать формировать накопления с молодого возраста. Стремление получать больше денег </w:t>
      </w:r>
      <w:r w:rsidR="009476AA">
        <w:t>«</w:t>
      </w:r>
      <w:r w:rsidRPr="00EA120D">
        <w:t>на руки</w:t>
      </w:r>
      <w:r w:rsidR="009476AA">
        <w:t>»</w:t>
      </w:r>
      <w:r w:rsidRPr="00EA120D">
        <w:t xml:space="preserve"> сейчас может привести к серьёзным финансовым трудностям в будущем.</w:t>
      </w:r>
      <w:bookmarkEnd w:id="129"/>
    </w:p>
    <w:p w14:paraId="78900453" w14:textId="77777777" w:rsidR="00C52FB8" w:rsidRPr="00EA120D" w:rsidRDefault="00C52FB8" w:rsidP="00C52FB8">
      <w:r w:rsidRPr="00EA120D">
        <w:t xml:space="preserve">Миллионы </w:t>
      </w:r>
      <w:proofErr w:type="spellStart"/>
      <w:r w:rsidRPr="00EA120D">
        <w:t>казахстанцев</w:t>
      </w:r>
      <w:proofErr w:type="spellEnd"/>
      <w:r w:rsidRPr="00EA120D">
        <w:t xml:space="preserve"> без пенсионных отчислений</w:t>
      </w:r>
    </w:p>
    <w:p w14:paraId="4802E388" w14:textId="77777777" w:rsidR="00C52FB8" w:rsidRPr="00EA120D" w:rsidRDefault="00C52FB8" w:rsidP="00C52FB8">
      <w:r w:rsidRPr="00EA120D">
        <w:t xml:space="preserve">По данным источника, около 3 млн </w:t>
      </w:r>
      <w:proofErr w:type="spellStart"/>
      <w:r w:rsidRPr="00EA120D">
        <w:t>казахстанцев</w:t>
      </w:r>
      <w:proofErr w:type="spellEnd"/>
      <w:r w:rsidRPr="00EA120D">
        <w:t xml:space="preserve"> не делают обязательные пенсионные взносы. Это значительно превышает официальные показатели неформальной занятости.</w:t>
      </w:r>
    </w:p>
    <w:p w14:paraId="31DFAA27" w14:textId="77777777" w:rsidR="00C52FB8" w:rsidRPr="00EA120D" w:rsidRDefault="00C52FB8" w:rsidP="00C52FB8">
      <w:r w:rsidRPr="00EA120D">
        <w:t xml:space="preserve">Всего в стране насчитывается около 9,7 млн человек рабочей силы. Из них 6,7 млн хотя бы раз осуществляли пенсионные отчисления по итогам 2025 года. При этом 5,3 млн — наёмные работники, а 1,4 млн — </w:t>
      </w:r>
      <w:proofErr w:type="spellStart"/>
      <w:r w:rsidRPr="00EA120D">
        <w:t>самозанятые</w:t>
      </w:r>
      <w:proofErr w:type="spellEnd"/>
      <w:r w:rsidRPr="00EA120D">
        <w:t>.</w:t>
      </w:r>
    </w:p>
    <w:p w14:paraId="6C8F7A86" w14:textId="77777777" w:rsidR="00C52FB8" w:rsidRPr="00EA120D" w:rsidRDefault="00C52FB8" w:rsidP="00C52FB8">
      <w:r w:rsidRPr="00EA120D">
        <w:t>Эксперты отмечают, что часть населения работает неофициально или скрывает реальные доходы.</w:t>
      </w:r>
    </w:p>
    <w:p w14:paraId="575C5725" w14:textId="77777777" w:rsidR="00C52FB8" w:rsidRPr="00EA120D" w:rsidRDefault="00C52FB8" w:rsidP="00C52FB8">
      <w:r w:rsidRPr="00EA120D">
        <w:t>Кто рискует остаться без достойной пенсии</w:t>
      </w:r>
    </w:p>
    <w:p w14:paraId="0C881903" w14:textId="77777777" w:rsidR="00C52FB8" w:rsidRPr="00EA120D" w:rsidRDefault="00C52FB8" w:rsidP="00C52FB8">
      <w:r w:rsidRPr="00EA120D">
        <w:lastRenderedPageBreak/>
        <w:t>Основными причинами отсутствия пенсионных отчислений остаются:</w:t>
      </w:r>
    </w:p>
    <w:p w14:paraId="5C343126" w14:textId="69B24E0B" w:rsidR="00C52FB8" w:rsidRPr="00EA120D" w:rsidRDefault="00C52FB8" w:rsidP="00C52FB8">
      <w:r w:rsidRPr="00EA120D">
        <w:t xml:space="preserve">работа без трудового договора, когда зарплата выплачивается </w:t>
      </w:r>
      <w:r w:rsidR="009476AA">
        <w:t>«</w:t>
      </w:r>
      <w:r w:rsidRPr="00EA120D">
        <w:t>в конверте</w:t>
      </w:r>
      <w:r w:rsidR="009476AA">
        <w:t>»</w:t>
      </w:r>
      <w:r w:rsidRPr="00EA120D">
        <w:t>;</w:t>
      </w:r>
    </w:p>
    <w:p w14:paraId="594E6D53" w14:textId="77777777" w:rsidR="00C52FB8" w:rsidRPr="00EA120D" w:rsidRDefault="00C52FB8" w:rsidP="00C52FB8">
      <w:r w:rsidRPr="00EA120D">
        <w:t xml:space="preserve">оформление как </w:t>
      </w:r>
      <w:proofErr w:type="spellStart"/>
      <w:r w:rsidRPr="00EA120D">
        <w:t>самозанятых</w:t>
      </w:r>
      <w:proofErr w:type="spellEnd"/>
      <w:r w:rsidRPr="00EA120D">
        <w:t xml:space="preserve"> или ИП при фактической работе в офисе.</w:t>
      </w:r>
    </w:p>
    <w:p w14:paraId="30C4DFEC" w14:textId="77777777" w:rsidR="00C52FB8" w:rsidRPr="00EA120D" w:rsidRDefault="00C52FB8" w:rsidP="00C52FB8">
      <w:r w:rsidRPr="00EA120D">
        <w:t>В обоих случаях основную выгоду получает работодатель, экономя на обязательных отчислениях.</w:t>
      </w:r>
    </w:p>
    <w:p w14:paraId="0BCF2140" w14:textId="77777777" w:rsidR="00C52FB8" w:rsidRPr="00EA120D" w:rsidRDefault="00C52FB8" w:rsidP="00C52FB8">
      <w:r w:rsidRPr="00EA120D">
        <w:t>Чем опасна неофициальная занятость</w:t>
      </w:r>
    </w:p>
    <w:p w14:paraId="243B56CA" w14:textId="77777777" w:rsidR="00C52FB8" w:rsidRPr="00EA120D" w:rsidRDefault="00C52FB8" w:rsidP="00C52FB8">
      <w:r w:rsidRPr="00EA120D">
        <w:t xml:space="preserve">Отсутствие официального трудоустройства лишает </w:t>
      </w:r>
      <w:proofErr w:type="spellStart"/>
      <w:r w:rsidRPr="00EA120D">
        <w:t>казахстанцев</w:t>
      </w:r>
      <w:proofErr w:type="spellEnd"/>
      <w:r w:rsidRPr="00EA120D">
        <w:t xml:space="preserve"> ряда важных гарантий:</w:t>
      </w:r>
    </w:p>
    <w:p w14:paraId="137D4240" w14:textId="77777777" w:rsidR="00C52FB8" w:rsidRPr="00EA120D" w:rsidRDefault="00C52FB8" w:rsidP="00C52FB8">
      <w:r w:rsidRPr="00EA120D">
        <w:t>медицинского страхования (ОСМС);</w:t>
      </w:r>
    </w:p>
    <w:p w14:paraId="476353F0" w14:textId="77777777" w:rsidR="00C52FB8" w:rsidRPr="00EA120D" w:rsidRDefault="00C52FB8" w:rsidP="00C52FB8">
      <w:r w:rsidRPr="00EA120D">
        <w:t>защиты при несчастных случаях на работе;</w:t>
      </w:r>
    </w:p>
    <w:p w14:paraId="4897EAFD" w14:textId="77777777" w:rsidR="00C52FB8" w:rsidRPr="00EA120D" w:rsidRDefault="00C52FB8" w:rsidP="00C52FB8">
      <w:r w:rsidRPr="00EA120D">
        <w:t>социальных выплат при потере работы;</w:t>
      </w:r>
    </w:p>
    <w:p w14:paraId="071ECCB9" w14:textId="77777777" w:rsidR="00C52FB8" w:rsidRPr="00EA120D" w:rsidRDefault="00C52FB8" w:rsidP="00C52FB8">
      <w:r w:rsidRPr="00EA120D">
        <w:t>больничных и оплачиваемого отпуска;</w:t>
      </w:r>
    </w:p>
    <w:p w14:paraId="43A07C65" w14:textId="77777777" w:rsidR="00C52FB8" w:rsidRPr="00EA120D" w:rsidRDefault="00C52FB8" w:rsidP="00C52FB8">
      <w:r w:rsidRPr="00EA120D">
        <w:t>полноценной пенсии в будущем.</w:t>
      </w:r>
    </w:p>
    <w:p w14:paraId="7ED10874" w14:textId="77777777" w:rsidR="00C52FB8" w:rsidRPr="00EA120D" w:rsidRDefault="00C52FB8" w:rsidP="00C52FB8">
      <w:r w:rsidRPr="00EA120D">
        <w:t>Кроме того, при минимальных отчислениях снижается размер всех выплат — от базовой пенсии до накопительной.</w:t>
      </w:r>
    </w:p>
    <w:p w14:paraId="343E3B35" w14:textId="77777777" w:rsidR="00C52FB8" w:rsidRPr="00EA120D" w:rsidRDefault="00C52FB8" w:rsidP="00C52FB8">
      <w:r w:rsidRPr="00EA120D">
        <w:t>Почему важно думать о будущем уже сейчас</w:t>
      </w:r>
    </w:p>
    <w:p w14:paraId="52723DD7" w14:textId="77777777" w:rsidR="00C52FB8" w:rsidRPr="00EA120D" w:rsidRDefault="00C52FB8" w:rsidP="00C52FB8">
      <w:r w:rsidRPr="00EA120D">
        <w:t>Пенсионная система Казахстана включает государственную и накопительную части. При этом именно личные накопления формируют основную сумму будущей пенсии.</w:t>
      </w:r>
    </w:p>
    <w:p w14:paraId="03BB35EE" w14:textId="77777777" w:rsidR="00C52FB8" w:rsidRPr="00EA120D" w:rsidRDefault="00C52FB8" w:rsidP="00C52FB8">
      <w:r w:rsidRPr="00EA120D">
        <w:t>Если в молодости отчисления отсутствуют или минимальны, в старости выплаты также окажутся низкими. В отдельных случаях можно лишиться части положенных выплат.</w:t>
      </w:r>
    </w:p>
    <w:p w14:paraId="40109040" w14:textId="77777777" w:rsidR="00C52FB8" w:rsidRPr="00EA120D" w:rsidRDefault="00C52FB8" w:rsidP="00C52FB8">
      <w:r w:rsidRPr="00EA120D">
        <w:t>Эксперты предупреждают: попытка сэкономить на налогах и отчислениях сегодня может привести к потере социальной защиты и финансовой стабильности в будущем.</w:t>
      </w:r>
    </w:p>
    <w:p w14:paraId="65B87C25" w14:textId="51B2EDD1" w:rsidR="00C52FB8" w:rsidRPr="00EA120D" w:rsidRDefault="00BB63AA" w:rsidP="00C52FB8">
      <w:hyperlink r:id="rId41" w:history="1">
        <w:r w:rsidR="00C52FB8" w:rsidRPr="00EA120D">
          <w:rPr>
            <w:rStyle w:val="a3"/>
          </w:rPr>
          <w:t>https://alau.kz/skolko-kazahstancev-mogut-ostatsja-bez-dostojnoj-pensii-v-budushhem/</w:t>
        </w:r>
      </w:hyperlink>
      <w:r w:rsidR="00C52FB8" w:rsidRPr="00EA120D">
        <w:t xml:space="preserve"> </w:t>
      </w:r>
    </w:p>
    <w:p w14:paraId="178144F6" w14:textId="77777777" w:rsidR="00C003BC" w:rsidRPr="00EA120D" w:rsidRDefault="00C003BC" w:rsidP="00C003BC">
      <w:pPr>
        <w:pStyle w:val="2"/>
      </w:pPr>
      <w:bookmarkStart w:id="130" w:name="_Toc224713367"/>
      <w:r w:rsidRPr="00EA120D">
        <w:t xml:space="preserve">informburo.kz, 17.03.2026, </w:t>
      </w:r>
      <w:proofErr w:type="gramStart"/>
      <w:r w:rsidRPr="00EA120D">
        <w:t>Сколько</w:t>
      </w:r>
      <w:proofErr w:type="gramEnd"/>
      <w:r w:rsidRPr="00EA120D">
        <w:t xml:space="preserve"> граждан ЕАЭС получили пенсионные выплаты в Казахстане</w:t>
      </w:r>
      <w:bookmarkEnd w:id="130"/>
    </w:p>
    <w:p w14:paraId="553F4A89" w14:textId="77777777" w:rsidR="00C003BC" w:rsidRPr="00EA120D" w:rsidRDefault="00C003BC" w:rsidP="007D2FDD">
      <w:pPr>
        <w:pStyle w:val="3"/>
      </w:pPr>
      <w:bookmarkStart w:id="131" w:name="_Toc224713368"/>
      <w:r w:rsidRPr="00EA120D">
        <w:t>В ЕНПФ рассказали, как в Казахстане реализуется соглашение о пенсионном обеспечении трудящихся государств – членов Евразийского экономического союза, которое действует уже шестой год.</w:t>
      </w:r>
      <w:bookmarkEnd w:id="131"/>
    </w:p>
    <w:p w14:paraId="781B5A4F" w14:textId="77777777" w:rsidR="00C003BC" w:rsidRPr="00EA120D" w:rsidRDefault="00C003BC" w:rsidP="00C003BC">
      <w:r w:rsidRPr="00EA120D">
        <w:t>О чём соглашение. Согласно документу, граждане, работающие в других странах ЕАЭС, имеют такие же пенсионные права, как и граждане страны, в которой они трудоустраиваются. Каждое государство – член ЕАЭС теперь платит пенсию по своему законодательству за стаж работы, приобретённый трудящимся на его территории с начала 2021 года.</w:t>
      </w:r>
    </w:p>
    <w:p w14:paraId="4C648228" w14:textId="77777777" w:rsidR="00C003BC" w:rsidRPr="00EA120D" w:rsidRDefault="00C003BC" w:rsidP="00C003BC">
      <w:r w:rsidRPr="00EA120D">
        <w:t>В Казахстане соглашение распространяется на правоотношения по уплате пенсионных взносов в ЕНПФ и на пенсионные выплаты из ЕНПФ по законодательству республики при достижении пенсионного возраста или при установлении инвалидности I–II групп бессрочно.</w:t>
      </w:r>
    </w:p>
    <w:p w14:paraId="46E2234E" w14:textId="77777777" w:rsidR="00C003BC" w:rsidRPr="00EA120D" w:rsidRDefault="00C003BC" w:rsidP="00C003BC">
      <w:r w:rsidRPr="00EA120D">
        <w:lastRenderedPageBreak/>
        <w:t>Статистика за пять лет. На 1 января 2026 года по 105 029 трудящимся – гражданам государств – членов ЕАЭС, которые официально работают на территории Казахстана, перечислили пенсионные взносы в ЕНПФ. При этом счета в ЕНПФ открываются автоматически при поступлении первого отчисления.</w:t>
      </w:r>
    </w:p>
    <w:p w14:paraId="6C713AF4" w14:textId="77777777" w:rsidR="00C003BC" w:rsidRPr="00EA120D" w:rsidRDefault="00C003BC" w:rsidP="00C003BC">
      <w:r w:rsidRPr="00EA120D">
        <w:t>В ЕНПФ поступили заявления о назначении пенсионных выплат от 291 гражданина государств – членов ЕАЭС:</w:t>
      </w:r>
    </w:p>
    <w:p w14:paraId="4EEF97C1" w14:textId="77777777" w:rsidR="00C003BC" w:rsidRPr="00EA120D" w:rsidRDefault="00C003BC" w:rsidP="00C003BC">
      <w:r w:rsidRPr="00EA120D">
        <w:t>266 трудящимся назначили пенсионные выплаты в связи с достижением пенсионного возраста по законодательству Казахстана;</w:t>
      </w:r>
    </w:p>
    <w:p w14:paraId="589D9D5B" w14:textId="77777777" w:rsidR="00C003BC" w:rsidRPr="00EA120D" w:rsidRDefault="00C003BC" w:rsidP="00C003BC">
      <w:r w:rsidRPr="00EA120D">
        <w:t>25 наследникам назначены пенсионные выплаты в связи со смертью работников.</w:t>
      </w:r>
    </w:p>
    <w:p w14:paraId="31AA8885" w14:textId="77777777" w:rsidR="00C003BC" w:rsidRPr="00EA120D" w:rsidRDefault="00C003BC" w:rsidP="00C003BC">
      <w:r w:rsidRPr="00EA120D">
        <w:t xml:space="preserve">В России и Кыргызстане 26 гражданам Казахстана назначили пожизненные пенсии по возрасту и по инвалидности, четырём гражданам – пенсии по случаю потери кормильца в связи со смертью двух </w:t>
      </w:r>
      <w:proofErr w:type="spellStart"/>
      <w:r w:rsidRPr="00EA120D">
        <w:t>казахстанцев</w:t>
      </w:r>
      <w:proofErr w:type="spellEnd"/>
      <w:r w:rsidRPr="00EA120D">
        <w:t>.</w:t>
      </w:r>
    </w:p>
    <w:p w14:paraId="6EFA3360" w14:textId="4FF4BE29" w:rsidR="00111D7C" w:rsidRPr="00EA120D" w:rsidRDefault="00BB63AA" w:rsidP="00C003BC">
      <w:hyperlink r:id="rId42" w:history="1">
        <w:r w:rsidR="00C003BC" w:rsidRPr="00EA120D">
          <w:rPr>
            <w:rStyle w:val="a3"/>
          </w:rPr>
          <w:t>https://informburo.kz/novosti/skolko-grazdan-eaes-polucili-pensionnye-vyplaty-v-kazaxstane</w:t>
        </w:r>
      </w:hyperlink>
    </w:p>
    <w:p w14:paraId="0B12F6B9" w14:textId="77777777" w:rsidR="00F17354" w:rsidRPr="00F17354" w:rsidRDefault="00F17354" w:rsidP="00F17354">
      <w:pPr>
        <w:pStyle w:val="2"/>
      </w:pPr>
      <w:bookmarkStart w:id="132" w:name="_Toc224713369"/>
      <w:proofErr w:type="spellStart"/>
      <w:r>
        <w:rPr>
          <w:lang w:val="en-US"/>
        </w:rPr>
        <w:t>informburo</w:t>
      </w:r>
      <w:proofErr w:type="spellEnd"/>
      <w:r w:rsidRPr="00F17354">
        <w:t>.</w:t>
      </w:r>
      <w:proofErr w:type="spellStart"/>
      <w:r>
        <w:rPr>
          <w:lang w:val="en-US"/>
        </w:rPr>
        <w:t>kz</w:t>
      </w:r>
      <w:proofErr w:type="spellEnd"/>
      <w:r w:rsidRPr="00F17354">
        <w:t>, 17.03.2026, Пенсия-2026: кто пойдёт на заслуженный отдых, сколько будут платить и нужны ли добровольные взносы</w:t>
      </w:r>
      <w:bookmarkEnd w:id="132"/>
    </w:p>
    <w:p w14:paraId="30C3AAFE" w14:textId="77777777" w:rsidR="00F17354" w:rsidRDefault="00F17354" w:rsidP="00F17354">
      <w:pPr>
        <w:pStyle w:val="3"/>
      </w:pPr>
      <w:bookmarkStart w:id="133" w:name="_Toc224713370"/>
      <w:r>
        <w:t>Как работает пенсионная система в Казахстане, каковы минимальные выплаты в наступившем году, кто может выйти на пенсию досрочно и помогают ли добровольные пенсионные взносы.</w:t>
      </w:r>
      <w:bookmarkEnd w:id="133"/>
    </w:p>
    <w:p w14:paraId="5D83957C" w14:textId="77777777" w:rsidR="00F17354" w:rsidRDefault="00F17354" w:rsidP="00F17354">
      <w:r>
        <w:t xml:space="preserve">Пенсионные выплаты волнуют почти каждого </w:t>
      </w:r>
      <w:proofErr w:type="spellStart"/>
      <w:r>
        <w:t>казахстанца</w:t>
      </w:r>
      <w:proofErr w:type="spellEnd"/>
      <w:r>
        <w:t>. Кто-то уже думает о том, когда сможет уйти на заслуженный отдых, а кто-то – как можно увеличить будущие выплаты. При этом не каждый до конца понимает, на какую пенсию может рассчитывать и хватит ли этого для дальнейшей жизни.</w:t>
      </w:r>
    </w:p>
    <w:p w14:paraId="5BDA2DA9" w14:textId="77777777" w:rsidR="00F17354" w:rsidRDefault="00F17354" w:rsidP="00F17354">
      <w:r>
        <w:t>Давайте разберёмся, когда мужчины и женщины смогут выйти на пенсию, как начисляются выплаты, нужно ли лично подавать заявление и есть ли смысл в дополнительных взносах.</w:t>
      </w:r>
    </w:p>
    <w:p w14:paraId="4809281C" w14:textId="77777777" w:rsidR="00F17354" w:rsidRDefault="00F17354" w:rsidP="00F17354">
      <w:r>
        <w:t>№1. Базовая пенсия</w:t>
      </w:r>
    </w:p>
    <w:p w14:paraId="21AAE9AB" w14:textId="77777777" w:rsidR="00F17354" w:rsidRDefault="00F17354" w:rsidP="00F17354">
      <w:r>
        <w:t xml:space="preserve">Базовую пенсию получают все </w:t>
      </w:r>
      <w:proofErr w:type="spellStart"/>
      <w:r>
        <w:t>казахстанцы</w:t>
      </w:r>
      <w:proofErr w:type="spellEnd"/>
      <w:r>
        <w:t>, которые достигли пенсионного возраста. Её размер зависит от трудового стажа – чем больше лет человек отработал, тем выше выплаты. Помимо этого, на размер пенсии влияет уровень прожиточного минимума, который пересматривают ежегодно. </w:t>
      </w:r>
    </w:p>
    <w:p w14:paraId="20D9463E" w14:textId="77777777" w:rsidR="00F17354" w:rsidRDefault="00F17354" w:rsidP="00F17354">
      <w:r>
        <w:t>Также при расчёте базовой пенсии учитываются годы работы до 1 января 1998 года. Периоды, за которые работники и работодатели делали обязательные пенсионные взносы (ОПВ), тоже учитывают.</w:t>
      </w:r>
    </w:p>
    <w:p w14:paraId="24995B70" w14:textId="77777777" w:rsidR="00F17354" w:rsidRDefault="00F17354" w:rsidP="00F17354">
      <w:r>
        <w:t>В 2026 году минимальная базовая пенсия составляет 35 596 тенге, максимальная – 60 004 тенге.</w:t>
      </w:r>
    </w:p>
    <w:p w14:paraId="339F8431" w14:textId="77777777" w:rsidR="00F17354" w:rsidRDefault="00F17354" w:rsidP="00F17354">
      <w:r>
        <w:t>Важно знать, что выплаты базовой пенсии назначаются на всю жизнь и начисляются каждый месяц до конца жизни пенсионера.</w:t>
      </w:r>
    </w:p>
    <w:p w14:paraId="099F19BB" w14:textId="77777777" w:rsidR="00F17354" w:rsidRDefault="00F17354" w:rsidP="00F17354">
      <w:r>
        <w:t>№2. Обязательная или солидарная</w:t>
      </w:r>
    </w:p>
    <w:p w14:paraId="2E336A07" w14:textId="77777777" w:rsidR="00F17354" w:rsidRDefault="00F17354" w:rsidP="00F17354">
      <w:r>
        <w:lastRenderedPageBreak/>
        <w:t>Солидарная пенсия выплачивается из государственного бюджета. Право на неё имеют те, кто на начало 1998 года имел хотя бы полгода трудового стажа. То есть работал ещё до перехода на накопительную пенсионную систему.</w:t>
      </w:r>
    </w:p>
    <w:p w14:paraId="4C0141EB" w14:textId="77777777" w:rsidR="00F17354" w:rsidRDefault="00F17354" w:rsidP="00F17354">
      <w:r>
        <w:t>Размер выплаты зависит от общего трудового стажа и заработка в те годы. При расчёте учитываются годы работы до 1998 года и среднемесячный доход за любые три последовательных года трудовой деятельности.</w:t>
      </w:r>
    </w:p>
    <w:p w14:paraId="37439CB4" w14:textId="77777777" w:rsidR="00F17354" w:rsidRDefault="00F17354" w:rsidP="00F17354">
      <w:r>
        <w:t>Важно отметить, что при расчёте солидарной пенсии доход не может превышать 55-кратный месячный расчётный показатель (МРП), установленный на соответствующий год.</w:t>
      </w:r>
    </w:p>
    <w:p w14:paraId="133516B7" w14:textId="77777777" w:rsidR="00F17354" w:rsidRDefault="00F17354" w:rsidP="00F17354">
      <w:r>
        <w:t>В 2026 году минимальная солидарная пенсия при полном трудовом стаже составляет 69 049 тенге.</w:t>
      </w:r>
    </w:p>
    <w:p w14:paraId="1C201F21" w14:textId="77777777" w:rsidR="00F17354" w:rsidRDefault="00F17354" w:rsidP="00F17354">
      <w:r>
        <w:t>Обязательные пенсионные взносы (ОПВ) в единую накопительную пенсионную систему (ЕНПФ) тоже относят к обязательной пенсии. Они составляют 10% от дохода работника. Работодатель удерживает их из зарплаты и перечисляет в ЕНПФ. При первом платеже пенсионный счёт открывается автоматически – обращаться в фонд не нужно.</w:t>
      </w:r>
    </w:p>
    <w:p w14:paraId="1756EE9C" w14:textId="77777777" w:rsidR="00F17354" w:rsidRDefault="00F17354" w:rsidP="00F17354">
      <w:r>
        <w:t>№3. Добровольные пенсионные взносы</w:t>
      </w:r>
    </w:p>
    <w:p w14:paraId="6907D857" w14:textId="77777777" w:rsidR="00F17354" w:rsidRDefault="00F17354" w:rsidP="00F17354">
      <w:r>
        <w:t>Добровольные пенсионные взносы (ДПВ) – это деньги, которые человек может откладывать на будущую пенсию по собственному желанию помимо обязательных отчислений. Это может помочь увеличить пенсионные накопления и в будущем получать более высокие выплаты.</w:t>
      </w:r>
    </w:p>
    <w:p w14:paraId="37B7D4FB" w14:textId="77777777" w:rsidR="00F17354" w:rsidRDefault="00F17354" w:rsidP="00F17354">
      <w:r>
        <w:t>ДПВ могут делать как физические лица – за себя и своих родных, так и юридические – за своих работников.</w:t>
      </w:r>
    </w:p>
    <w:p w14:paraId="19F548BD" w14:textId="77777777" w:rsidR="00F17354" w:rsidRDefault="00F17354" w:rsidP="00F17354">
      <w:r>
        <w:t>При этом каждый сам решает, сколько денег откладывать, как часто это делать и делать ли вообще. Их можно перечислять время от времени, с учётом финансовых возможностей.</w:t>
      </w:r>
    </w:p>
    <w:p w14:paraId="405E3D98" w14:textId="77777777" w:rsidR="00F17354" w:rsidRDefault="00F17354" w:rsidP="00F17354">
      <w:r>
        <w:t>ДПВ можно получить раньше обычной пенсии. Сделать это могут:</w:t>
      </w:r>
    </w:p>
    <w:p w14:paraId="5F1BC812" w14:textId="77777777" w:rsidR="00F17354" w:rsidRDefault="00F17354" w:rsidP="00F17354">
      <w:r>
        <w:t>достигшие 50 лет;</w:t>
      </w:r>
    </w:p>
    <w:p w14:paraId="47D7435D" w14:textId="77777777" w:rsidR="00F17354" w:rsidRDefault="00F17354" w:rsidP="00F17354">
      <w:r>
        <w:t>люди с инвалидностью; </w:t>
      </w:r>
    </w:p>
    <w:p w14:paraId="2840250C" w14:textId="77777777" w:rsidR="00F17354" w:rsidRDefault="00F17354" w:rsidP="00F17354">
      <w:r>
        <w:t>те, у кого накопления находились в ЕНПФ не менее пяти лет. </w:t>
      </w:r>
    </w:p>
    <w:p w14:paraId="3FDA042B" w14:textId="77777777" w:rsidR="00F17354" w:rsidRDefault="00F17354" w:rsidP="00F17354">
      <w:r>
        <w:t>Кроме того, деньги могут получить и те, кто уезжает на постоянное место жительства за границу.</w:t>
      </w:r>
    </w:p>
    <w:p w14:paraId="5F615AB0" w14:textId="77777777" w:rsidR="00F17354" w:rsidRDefault="00F17354" w:rsidP="00F17354">
      <w:r>
        <w:t>Получатель сам выбирает, как получать средства – полной суммой единовременно или частями. Выплаты начинаются с момента обращения и продолжаются, пока не закончатся накопления.</w:t>
      </w:r>
    </w:p>
    <w:p w14:paraId="3501149C" w14:textId="77777777" w:rsidR="00F17354" w:rsidRDefault="00F17354" w:rsidP="00F17354">
      <w:r>
        <w:t>Важно отметить, что для добровольных взносов счёт открывается автоматически при первом переводе денег, поэтому обращаться в ЕНПФ не нужно. Перечислить средства можно через банки или "</w:t>
      </w:r>
      <w:proofErr w:type="spellStart"/>
      <w:r>
        <w:t>Казпочту</w:t>
      </w:r>
      <w:proofErr w:type="spellEnd"/>
      <w:r>
        <w:t>", указав ИИН, ФИО и дату рождения.</w:t>
      </w:r>
    </w:p>
    <w:p w14:paraId="058080FD" w14:textId="77777777" w:rsidR="00F17354" w:rsidRDefault="00F17354" w:rsidP="00F17354">
      <w:r>
        <w:t>№4. Досрочный выход на пенсию</w:t>
      </w:r>
    </w:p>
    <w:p w14:paraId="2EEF3F1F" w14:textId="77777777" w:rsidR="00F17354" w:rsidRDefault="00F17354" w:rsidP="00F17354">
      <w:r>
        <w:t xml:space="preserve">Сейчас пенсионный возраст для женщин – 61 год, но с 2028 года его снова начнут постепенно повышать – на шесть месяцев в год, пока к 2031 году он не достигнет 63 лет. </w:t>
      </w:r>
      <w:r>
        <w:lastRenderedPageBreak/>
        <w:t>Для мужчин на данный момент пенсионный возраст – 63 года, его повышение пока не планируется.</w:t>
      </w:r>
    </w:p>
    <w:p w14:paraId="05BE0FD4" w14:textId="77777777" w:rsidR="00F17354" w:rsidRDefault="00F17354" w:rsidP="00F17354">
      <w:r>
        <w:t xml:space="preserve">Однако некоторые </w:t>
      </w:r>
      <w:proofErr w:type="spellStart"/>
      <w:r>
        <w:t>казахстанцы</w:t>
      </w:r>
      <w:proofErr w:type="spellEnd"/>
      <w:r>
        <w:t xml:space="preserve"> могут выйти на пенсию раньше назначенного возраста.</w:t>
      </w:r>
    </w:p>
    <w:p w14:paraId="17E59823" w14:textId="77777777" w:rsidR="00F17354" w:rsidRDefault="00F17354" w:rsidP="00F17354">
      <w:r>
        <w:t>Например, многодетные матери, родившие и воспитавшие пять и более детей до восьми лет, имеют право выйти на пенсию в 53 года.</w:t>
      </w:r>
    </w:p>
    <w:p w14:paraId="4B1D7C24" w14:textId="77777777" w:rsidR="00F17354" w:rsidRDefault="00F17354" w:rsidP="00F17354">
      <w:r>
        <w:t>Работники вредных производств могут получать пенсионные выплаты с 55 лет, если за них не менее семи лет уплачивали ОПВ.</w:t>
      </w:r>
    </w:p>
    <w:p w14:paraId="66D400C5" w14:textId="77777777" w:rsidR="00F17354" w:rsidRDefault="00F17354" w:rsidP="00F17354">
      <w:r>
        <w:t>Выслуга лет – это особый вид трудового стажа, который тоже даёт право на досрочную пенсию для некоторых профессий. К ним относятся, например, полицейские, военнослужащие и сотрудники фельдъегерской службы (курьеры особо важной и секретной корреспонденции).</w:t>
      </w:r>
    </w:p>
    <w:p w14:paraId="0442A821" w14:textId="77777777" w:rsidR="00F17354" w:rsidRDefault="00F17354" w:rsidP="00F17354">
      <w:r>
        <w:t>В целом выслуга лет – это количество лет работы в определённой сфере. Она может давать право не только на ранний выход на пенсию, но и на доплаты к зарплате и другие льготы.</w:t>
      </w:r>
    </w:p>
    <w:p w14:paraId="75B3FC47" w14:textId="77777777" w:rsidR="00F17354" w:rsidRDefault="00F17354" w:rsidP="00F17354">
      <w:r>
        <w:t>Пенсионные выплаты по выслуге назначаются после подачи заявления и необходимых документов в соответствующий государственный орган.</w:t>
      </w:r>
    </w:p>
    <w:p w14:paraId="14E22F40" w14:textId="77777777" w:rsidR="00F17354" w:rsidRDefault="00F17354" w:rsidP="00F17354">
      <w:r>
        <w:t>№5. Как оформить пенсию</w:t>
      </w:r>
    </w:p>
    <w:p w14:paraId="345F3C0E" w14:textId="77777777" w:rsidR="00F17354" w:rsidRDefault="00F17354" w:rsidP="00F17354">
      <w:r>
        <w:t>Чтобы оформить пенсию, нужно обратиться в центр обслуживания населения (ЦОН) или подать заявление через портал eGov.kz – сделать это можно за 10 дней до достижения пенсионного возраста.</w:t>
      </w:r>
    </w:p>
    <w:p w14:paraId="56B0FD65" w14:textId="77777777" w:rsidR="00F17354" w:rsidRDefault="00F17354" w:rsidP="00F17354">
      <w:r>
        <w:t>Для оформления понадобятся:</w:t>
      </w:r>
    </w:p>
    <w:p w14:paraId="19FAA983" w14:textId="77777777" w:rsidR="00F17354" w:rsidRDefault="00F17354" w:rsidP="00F17354">
      <w:r>
        <w:t>удостоверение личности; </w:t>
      </w:r>
    </w:p>
    <w:p w14:paraId="4045CD3F" w14:textId="77777777" w:rsidR="00F17354" w:rsidRDefault="00F17354" w:rsidP="00F17354">
      <w:r>
        <w:t>трудовая книжка (и другие документы, которые при необходимости могут подтвердить трудовой стаж);</w:t>
      </w:r>
    </w:p>
    <w:p w14:paraId="50DFCEBD" w14:textId="77777777" w:rsidR="00F17354" w:rsidRDefault="00F17354" w:rsidP="00F17354">
      <w:r>
        <w:t>выписка из ЕНПФ; </w:t>
      </w:r>
    </w:p>
    <w:p w14:paraId="350B153B" w14:textId="77777777" w:rsidR="00F17354" w:rsidRDefault="00F17354" w:rsidP="00F17354">
      <w:r>
        <w:t>номер банковского счёта;</w:t>
      </w:r>
    </w:p>
    <w:p w14:paraId="053A59D8" w14:textId="77777777" w:rsidR="00F17354" w:rsidRDefault="00F17354" w:rsidP="00F17354">
      <w:r>
        <w:t xml:space="preserve">справку о доходах с места работы, а для индивидуальных предпринимателей (ИП), </w:t>
      </w:r>
      <w:proofErr w:type="spellStart"/>
      <w:r>
        <w:t>фрилансеров</w:t>
      </w:r>
      <w:proofErr w:type="spellEnd"/>
      <w:r>
        <w:t xml:space="preserve"> и тех, кто работает по договору ГПХ, – документ о доходах, выданный органом государственных доходов;</w:t>
      </w:r>
    </w:p>
    <w:p w14:paraId="2A956C0B" w14:textId="77777777" w:rsidR="00F17354" w:rsidRDefault="00F17354" w:rsidP="00F17354">
      <w:r>
        <w:t>диплом об образовании;</w:t>
      </w:r>
    </w:p>
    <w:p w14:paraId="415E9ACB" w14:textId="77777777" w:rsidR="00F17354" w:rsidRDefault="00F17354" w:rsidP="00F17354">
      <w:r>
        <w:t>военный билет;</w:t>
      </w:r>
    </w:p>
    <w:p w14:paraId="65652B72" w14:textId="77777777" w:rsidR="00F17354" w:rsidRDefault="00F17354" w:rsidP="00F17354">
      <w:r>
        <w:t>свидетельство о браке (женщин и детей, если фамилии разные);</w:t>
      </w:r>
    </w:p>
    <w:p w14:paraId="75409C1D" w14:textId="77777777" w:rsidR="00F17354" w:rsidRDefault="00F17354" w:rsidP="00F17354">
      <w:r>
        <w:t>свидетельство о рождении детей.</w:t>
      </w:r>
    </w:p>
    <w:p w14:paraId="3248C54D" w14:textId="58F80D13" w:rsidR="00F17354" w:rsidRPr="008B4CAA" w:rsidRDefault="00F17354" w:rsidP="00F17354">
      <w:r>
        <w:t xml:space="preserve">После подачи заявления решение о назначении пенсии принимают в течение 10 рабочих дней. О результате обычно сообщают в СМС, в личном кабинете на </w:t>
      </w:r>
      <w:proofErr w:type="spellStart"/>
      <w:r>
        <w:t>eGov</w:t>
      </w:r>
      <w:proofErr w:type="spellEnd"/>
      <w:r>
        <w:t xml:space="preserve"> или в </w:t>
      </w:r>
      <w:proofErr w:type="spellStart"/>
      <w:r>
        <w:t>ЦОНе</w:t>
      </w:r>
      <w:proofErr w:type="spellEnd"/>
      <w:r>
        <w:t>.</w:t>
      </w:r>
    </w:p>
    <w:p w14:paraId="1F1E8031" w14:textId="2ED3F1F9" w:rsidR="00C003BC" w:rsidRPr="008B4CAA" w:rsidRDefault="00BB63AA" w:rsidP="00F17354">
      <w:hyperlink r:id="rId43" w:history="1">
        <w:r w:rsidR="00F17354" w:rsidRPr="00783365">
          <w:rPr>
            <w:rStyle w:val="a3"/>
            <w:lang w:val="en-US"/>
          </w:rPr>
          <w:t>https</w:t>
        </w:r>
        <w:r w:rsidR="00F17354" w:rsidRPr="008B4CAA">
          <w:rPr>
            <w:rStyle w:val="a3"/>
          </w:rPr>
          <w:t>://</w:t>
        </w:r>
        <w:proofErr w:type="spellStart"/>
        <w:r w:rsidR="00F17354" w:rsidRPr="00783365">
          <w:rPr>
            <w:rStyle w:val="a3"/>
            <w:lang w:val="en-US"/>
          </w:rPr>
          <w:t>informburo</w:t>
        </w:r>
        <w:proofErr w:type="spellEnd"/>
        <w:r w:rsidR="00F17354" w:rsidRPr="008B4CAA">
          <w:rPr>
            <w:rStyle w:val="a3"/>
          </w:rPr>
          <w:t>.</w:t>
        </w:r>
        <w:proofErr w:type="spellStart"/>
        <w:r w:rsidR="00F17354" w:rsidRPr="00783365">
          <w:rPr>
            <w:rStyle w:val="a3"/>
            <w:lang w:val="en-US"/>
          </w:rPr>
          <w:t>kz</w:t>
        </w:r>
        <w:proofErr w:type="spellEnd"/>
        <w:r w:rsidR="00F17354" w:rsidRPr="008B4CAA">
          <w:rPr>
            <w:rStyle w:val="a3"/>
          </w:rPr>
          <w:t>/</w:t>
        </w:r>
        <w:r w:rsidR="00F17354" w:rsidRPr="00783365">
          <w:rPr>
            <w:rStyle w:val="a3"/>
            <w:lang w:val="en-US"/>
          </w:rPr>
          <w:t>cards</w:t>
        </w:r>
        <w:r w:rsidR="00F17354" w:rsidRPr="008B4CAA">
          <w:rPr>
            <w:rStyle w:val="a3"/>
          </w:rPr>
          <w:t>/</w:t>
        </w:r>
        <w:proofErr w:type="spellStart"/>
        <w:r w:rsidR="00F17354" w:rsidRPr="00783365">
          <w:rPr>
            <w:rStyle w:val="a3"/>
            <w:lang w:val="en-US"/>
          </w:rPr>
          <w:t>pensiia</w:t>
        </w:r>
        <w:proofErr w:type="spellEnd"/>
        <w:r w:rsidR="00F17354" w:rsidRPr="008B4CAA">
          <w:rPr>
            <w:rStyle w:val="a3"/>
          </w:rPr>
          <w:t>-2026-</w:t>
        </w:r>
        <w:proofErr w:type="spellStart"/>
        <w:r w:rsidR="00F17354" w:rsidRPr="00783365">
          <w:rPr>
            <w:rStyle w:val="a3"/>
            <w:lang w:val="en-US"/>
          </w:rPr>
          <w:t>kto</w:t>
        </w:r>
        <w:proofErr w:type="spellEnd"/>
        <w:r w:rsidR="00F17354" w:rsidRPr="008B4CAA">
          <w:rPr>
            <w:rStyle w:val="a3"/>
          </w:rPr>
          <w:t>-</w:t>
        </w:r>
        <w:proofErr w:type="spellStart"/>
        <w:r w:rsidR="00F17354" w:rsidRPr="00783365">
          <w:rPr>
            <w:rStyle w:val="a3"/>
            <w:lang w:val="en-US"/>
          </w:rPr>
          <w:t>poidet</w:t>
        </w:r>
        <w:proofErr w:type="spellEnd"/>
        <w:r w:rsidR="00F17354" w:rsidRPr="008B4CAA">
          <w:rPr>
            <w:rStyle w:val="a3"/>
          </w:rPr>
          <w:t>-</w:t>
        </w:r>
        <w:proofErr w:type="spellStart"/>
        <w:r w:rsidR="00F17354" w:rsidRPr="00783365">
          <w:rPr>
            <w:rStyle w:val="a3"/>
            <w:lang w:val="en-US"/>
          </w:rPr>
          <w:t>na</w:t>
        </w:r>
        <w:proofErr w:type="spellEnd"/>
        <w:r w:rsidR="00F17354" w:rsidRPr="008B4CAA">
          <w:rPr>
            <w:rStyle w:val="a3"/>
          </w:rPr>
          <w:t>-</w:t>
        </w:r>
        <w:proofErr w:type="spellStart"/>
        <w:r w:rsidR="00F17354" w:rsidRPr="00783365">
          <w:rPr>
            <w:rStyle w:val="a3"/>
            <w:lang w:val="en-US"/>
          </w:rPr>
          <w:t>zasluzennyi</w:t>
        </w:r>
        <w:proofErr w:type="spellEnd"/>
        <w:r w:rsidR="00F17354" w:rsidRPr="008B4CAA">
          <w:rPr>
            <w:rStyle w:val="a3"/>
          </w:rPr>
          <w:t>-</w:t>
        </w:r>
        <w:proofErr w:type="spellStart"/>
        <w:r w:rsidR="00F17354" w:rsidRPr="00783365">
          <w:rPr>
            <w:rStyle w:val="a3"/>
            <w:lang w:val="en-US"/>
          </w:rPr>
          <w:t>otdyx</w:t>
        </w:r>
        <w:proofErr w:type="spellEnd"/>
        <w:r w:rsidR="00F17354" w:rsidRPr="008B4CAA">
          <w:rPr>
            <w:rStyle w:val="a3"/>
          </w:rPr>
          <w:t>-</w:t>
        </w:r>
        <w:proofErr w:type="spellStart"/>
        <w:r w:rsidR="00F17354" w:rsidRPr="00783365">
          <w:rPr>
            <w:rStyle w:val="a3"/>
            <w:lang w:val="en-US"/>
          </w:rPr>
          <w:t>skolko</w:t>
        </w:r>
        <w:proofErr w:type="spellEnd"/>
        <w:r w:rsidR="00F17354" w:rsidRPr="008B4CAA">
          <w:rPr>
            <w:rStyle w:val="a3"/>
          </w:rPr>
          <w:t>-</w:t>
        </w:r>
        <w:proofErr w:type="spellStart"/>
        <w:r w:rsidR="00F17354" w:rsidRPr="00783365">
          <w:rPr>
            <w:rStyle w:val="a3"/>
            <w:lang w:val="en-US"/>
          </w:rPr>
          <w:t>budut</w:t>
        </w:r>
        <w:proofErr w:type="spellEnd"/>
        <w:r w:rsidR="00F17354" w:rsidRPr="008B4CAA">
          <w:rPr>
            <w:rStyle w:val="a3"/>
          </w:rPr>
          <w:t>-</w:t>
        </w:r>
        <w:proofErr w:type="spellStart"/>
        <w:r w:rsidR="00F17354" w:rsidRPr="00783365">
          <w:rPr>
            <w:rStyle w:val="a3"/>
            <w:lang w:val="en-US"/>
          </w:rPr>
          <w:t>platit</w:t>
        </w:r>
        <w:proofErr w:type="spellEnd"/>
        <w:r w:rsidR="00F17354" w:rsidRPr="008B4CAA">
          <w:rPr>
            <w:rStyle w:val="a3"/>
          </w:rPr>
          <w:t>-</w:t>
        </w:r>
        <w:proofErr w:type="spellStart"/>
        <w:r w:rsidR="00F17354" w:rsidRPr="00783365">
          <w:rPr>
            <w:rStyle w:val="a3"/>
            <w:lang w:val="en-US"/>
          </w:rPr>
          <w:t>i</w:t>
        </w:r>
        <w:proofErr w:type="spellEnd"/>
        <w:r w:rsidR="00F17354" w:rsidRPr="008B4CAA">
          <w:rPr>
            <w:rStyle w:val="a3"/>
          </w:rPr>
          <w:t>-</w:t>
        </w:r>
        <w:proofErr w:type="spellStart"/>
        <w:r w:rsidR="00F17354" w:rsidRPr="00783365">
          <w:rPr>
            <w:rStyle w:val="a3"/>
            <w:lang w:val="en-US"/>
          </w:rPr>
          <w:t>nuzny</w:t>
        </w:r>
        <w:proofErr w:type="spellEnd"/>
        <w:r w:rsidR="00F17354" w:rsidRPr="008B4CAA">
          <w:rPr>
            <w:rStyle w:val="a3"/>
          </w:rPr>
          <w:t>-</w:t>
        </w:r>
        <w:r w:rsidR="00F17354" w:rsidRPr="00783365">
          <w:rPr>
            <w:rStyle w:val="a3"/>
            <w:lang w:val="en-US"/>
          </w:rPr>
          <w:t>li</w:t>
        </w:r>
        <w:r w:rsidR="00F17354" w:rsidRPr="008B4CAA">
          <w:rPr>
            <w:rStyle w:val="a3"/>
          </w:rPr>
          <w:t>-</w:t>
        </w:r>
        <w:proofErr w:type="spellStart"/>
        <w:r w:rsidR="00F17354" w:rsidRPr="00783365">
          <w:rPr>
            <w:rStyle w:val="a3"/>
            <w:lang w:val="en-US"/>
          </w:rPr>
          <w:t>dobrovolnye</w:t>
        </w:r>
        <w:proofErr w:type="spellEnd"/>
        <w:r w:rsidR="00F17354" w:rsidRPr="008B4CAA">
          <w:rPr>
            <w:rStyle w:val="a3"/>
          </w:rPr>
          <w:t>-</w:t>
        </w:r>
        <w:proofErr w:type="spellStart"/>
        <w:r w:rsidR="00F17354" w:rsidRPr="00783365">
          <w:rPr>
            <w:rStyle w:val="a3"/>
            <w:lang w:val="en-US"/>
          </w:rPr>
          <w:t>vznosy</w:t>
        </w:r>
        <w:proofErr w:type="spellEnd"/>
      </w:hyperlink>
      <w:r w:rsidR="00F17354" w:rsidRPr="008B4CAA">
        <w:t xml:space="preserve"> </w:t>
      </w:r>
    </w:p>
    <w:p w14:paraId="0F91D1CE" w14:textId="77777777" w:rsidR="00111D7C" w:rsidRPr="00EA120D" w:rsidRDefault="00111D7C" w:rsidP="00111D7C">
      <w:pPr>
        <w:pStyle w:val="10"/>
      </w:pPr>
      <w:bookmarkStart w:id="134" w:name="_Toc99271715"/>
      <w:bookmarkStart w:id="135" w:name="_Toc99318660"/>
      <w:bookmarkStart w:id="136" w:name="_Toc165991080"/>
      <w:bookmarkStart w:id="137" w:name="_Toc224713371"/>
      <w:r w:rsidRPr="00EA120D">
        <w:lastRenderedPageBreak/>
        <w:t>Новости пенсионной отрасли стран дальнего зарубежья</w:t>
      </w:r>
      <w:bookmarkEnd w:id="134"/>
      <w:bookmarkEnd w:id="135"/>
      <w:bookmarkEnd w:id="136"/>
      <w:bookmarkEnd w:id="137"/>
    </w:p>
    <w:p w14:paraId="04275DE2" w14:textId="26433093" w:rsidR="00A12092" w:rsidRPr="00EA120D" w:rsidRDefault="00A12092" w:rsidP="00A12092">
      <w:pPr>
        <w:pStyle w:val="2"/>
      </w:pPr>
      <w:bookmarkStart w:id="138" w:name="_Toc224713372"/>
      <w:r w:rsidRPr="00EA120D">
        <w:t>News.by, 17.03.2026, Демографическая яма вынуждает Британию поднять пенсионный возраст до 75 лет</w:t>
      </w:r>
      <w:bookmarkEnd w:id="138"/>
    </w:p>
    <w:p w14:paraId="75494E96" w14:textId="77777777" w:rsidR="00A12092" w:rsidRPr="00EA120D" w:rsidRDefault="00A12092" w:rsidP="007D2FDD">
      <w:pPr>
        <w:pStyle w:val="3"/>
      </w:pPr>
      <w:bookmarkStart w:id="139" w:name="_Toc224713373"/>
      <w:r w:rsidRPr="00EA120D">
        <w:t>Британские СМИ бьют тревогу и публикуют панические материалы о бедственном состоянии национальной экономики. Правительственные эксперты заявляют, что власти Великобритании будут вынуждены поднять пенсионный возраст до 75 лет, иных возможностей текущая демографическая ситуация просто не оставляет.</w:t>
      </w:r>
      <w:bookmarkEnd w:id="139"/>
    </w:p>
    <w:p w14:paraId="1858C622" w14:textId="77777777" w:rsidR="00A12092" w:rsidRPr="00EA120D" w:rsidRDefault="00A12092" w:rsidP="00A12092">
      <w:r w:rsidRPr="00EA120D">
        <w:t>Об этом свидетельствуют текущие тренды в сфере рождаемости: вступающее в жизнь поколение британцев будет на 600 тыс. человек малочисленнее предыдущего, а далее сокращение населения станет протекать катастрофическими темпами.</w:t>
      </w:r>
    </w:p>
    <w:p w14:paraId="20B5C0B9" w14:textId="77777777" w:rsidR="00A12092" w:rsidRPr="00EA120D" w:rsidRDefault="00A12092" w:rsidP="00A12092">
      <w:r w:rsidRPr="00EA120D">
        <w:t>Для сохранения нынешней обеспеченности экономики трудовыми ресурсами к 2039 году пенсионный возраст в стране должен быть повышен до 75 лет.</w:t>
      </w:r>
    </w:p>
    <w:p w14:paraId="77AF3FC9" w14:textId="77777777" w:rsidR="00A12092" w:rsidRPr="00EA120D" w:rsidRDefault="00A12092" w:rsidP="00A12092">
      <w:r w:rsidRPr="00EA120D">
        <w:t>Причем это неизбежно даже в случае массового завоза мигрантов: значительная их часть отказывается трудиться, потому проблему дефицита рабочих рук их прибытие в Соединенное Королевство совсем не решает.</w:t>
      </w:r>
    </w:p>
    <w:p w14:paraId="2BE8D54E" w14:textId="09B52916" w:rsidR="00A12092" w:rsidRPr="008B4CAA" w:rsidRDefault="00BB63AA" w:rsidP="00A12092">
      <w:hyperlink r:id="rId44" w:history="1">
        <w:r w:rsidR="00A12092" w:rsidRPr="00EA120D">
          <w:rPr>
            <w:rStyle w:val="a3"/>
          </w:rPr>
          <w:t>https://news.by/news/v_mire/demograficheskaya-yama-vynuzhdaet-britaniyu-podnyat-pensionniy-vozrast-do-75-let</w:t>
        </w:r>
      </w:hyperlink>
      <w:r w:rsidR="00A12092" w:rsidRPr="00EA120D">
        <w:t xml:space="preserve"> </w:t>
      </w:r>
    </w:p>
    <w:p w14:paraId="59CE8D31" w14:textId="77777777" w:rsidR="00EB369A" w:rsidRPr="00EA120D" w:rsidRDefault="00EB369A" w:rsidP="00EB369A">
      <w:pPr>
        <w:pStyle w:val="2"/>
      </w:pPr>
      <w:bookmarkStart w:id="140" w:name="_Toc224713374"/>
      <w:bookmarkStart w:id="141" w:name="_GoBack"/>
      <w:bookmarkEnd w:id="106"/>
      <w:bookmarkEnd w:id="141"/>
      <w:proofErr w:type="spellStart"/>
      <w:r w:rsidRPr="00EA120D">
        <w:t>Bitget</w:t>
      </w:r>
      <w:proofErr w:type="spellEnd"/>
      <w:r w:rsidRPr="00EA120D">
        <w:t>, 17.03.2026, Третий по величине пенсионный фонд Индии планирует направить большую часть новых средств следующего финансового года в облигации</w:t>
      </w:r>
      <w:bookmarkEnd w:id="140"/>
    </w:p>
    <w:p w14:paraId="4C5269AA" w14:textId="77777777" w:rsidR="00EB369A" w:rsidRPr="00EA120D" w:rsidRDefault="00EB369A" w:rsidP="007D2FDD">
      <w:pPr>
        <w:pStyle w:val="3"/>
      </w:pPr>
      <w:bookmarkStart w:id="142" w:name="_Toc224713375"/>
      <w:r w:rsidRPr="00EA120D">
        <w:t>Третий по величине пенсионный фонд Индии UTI после года активных закупок акций теперь вновь начинает инвестировать в облигации. Этот пенсионный фонд управляет активами примерно на 4.13 триллиона рупий (эквивалентно 45 миллиардам долларов США).</w:t>
      </w:r>
      <w:bookmarkEnd w:id="142"/>
      <w:r w:rsidRPr="00EA120D">
        <w:t xml:space="preserve"> </w:t>
      </w:r>
    </w:p>
    <w:p w14:paraId="58D44B57" w14:textId="77777777" w:rsidR="00EB369A" w:rsidRPr="00EA120D" w:rsidRDefault="00EB369A" w:rsidP="00EB369A">
      <w:r w:rsidRPr="00EA120D">
        <w:t xml:space="preserve">Генеральный директор фонда </w:t>
      </w:r>
      <w:proofErr w:type="spellStart"/>
      <w:r w:rsidRPr="00EA120D">
        <w:t>Умеш</w:t>
      </w:r>
      <w:proofErr w:type="spellEnd"/>
      <w:r w:rsidRPr="00EA120D">
        <w:t xml:space="preserve"> </w:t>
      </w:r>
      <w:proofErr w:type="spellStart"/>
      <w:r w:rsidRPr="00EA120D">
        <w:t>Гупта</w:t>
      </w:r>
      <w:proofErr w:type="spellEnd"/>
      <w:r w:rsidRPr="00EA120D">
        <w:t xml:space="preserve"> в интервью сообщил, что планирует в следующем финансовом году, который начинается в апреле, направить около 40%-50% новых инвестиций в государственные облигации. Под влиянием регулирования этот шаг является обратным по сравнению с прошлогодней стратегией, ориентированной на акции, и может способствовать поддержке индийского рынка облигаций. </w:t>
      </w:r>
    </w:p>
    <w:p w14:paraId="3C368AB7" w14:textId="77777777" w:rsidR="00EB369A" w:rsidRPr="00EA120D" w:rsidRDefault="00EB369A" w:rsidP="00EB369A">
      <w:r w:rsidRPr="00EA120D">
        <w:t xml:space="preserve">Несмотря на снижение процентных ставок центральным банком Индии, доходность индийских облигаций остается высокой из-за значительных государственных заимствований и слабого спроса, что снижает цены. </w:t>
      </w:r>
    </w:p>
    <w:p w14:paraId="640B823E" w14:textId="635B2F68" w:rsidR="00EB369A" w:rsidRPr="00EA120D" w:rsidRDefault="00EB369A" w:rsidP="00EB369A">
      <w:proofErr w:type="spellStart"/>
      <w:r w:rsidRPr="00EA120D">
        <w:t>Гупта</w:t>
      </w:r>
      <w:proofErr w:type="spellEnd"/>
      <w:r w:rsidRPr="00EA120D">
        <w:t xml:space="preserve"> отметил, что в следующем финансовом году примерно 20%-25% новых инвестиций UTI пенсионного фонда будут направлены в акции, а остальная часть — в корпоративные облигации. Согласно статистике института, в текущем финансовом году около трех четвертей инвестиций фонда были вложены в акции, а примерно четверть — в корпоративные облигации.</w:t>
      </w:r>
    </w:p>
    <w:p w14:paraId="682A7CE9" w14:textId="21AB4CE5" w:rsidR="00CA32BC" w:rsidRPr="00EA120D" w:rsidRDefault="00BB63AA" w:rsidP="00EB369A">
      <w:hyperlink r:id="rId45" w:history="1">
        <w:r w:rsidR="00EB369A" w:rsidRPr="00EA120D">
          <w:rPr>
            <w:rStyle w:val="a3"/>
          </w:rPr>
          <w:t>https://www.bitget.com/ru/news/detail/12560605270691</w:t>
        </w:r>
      </w:hyperlink>
    </w:p>
    <w:p w14:paraId="59C920AC" w14:textId="4B4565CF" w:rsidR="00EB369A" w:rsidRPr="006753E0" w:rsidRDefault="006753E0" w:rsidP="006753E0">
      <w:pPr>
        <w:pStyle w:val="2"/>
      </w:pPr>
      <w:bookmarkStart w:id="143" w:name="_Toc224713376"/>
      <w:proofErr w:type="spellStart"/>
      <w:r>
        <w:rPr>
          <w:lang w:val="en-US"/>
        </w:rPr>
        <w:lastRenderedPageBreak/>
        <w:t>telegraf</w:t>
      </w:r>
      <w:proofErr w:type="spellEnd"/>
      <w:r w:rsidRPr="006753E0">
        <w:t>.</w:t>
      </w:r>
      <w:r>
        <w:rPr>
          <w:lang w:val="en-US"/>
        </w:rPr>
        <w:t>lv</w:t>
      </w:r>
      <w:r w:rsidRPr="006753E0">
        <w:t>, 17.03.2026, Вкладчики переходят к более активным пенсионным стратегиям</w:t>
      </w:r>
      <w:bookmarkEnd w:id="143"/>
    </w:p>
    <w:p w14:paraId="0DF8C761" w14:textId="77777777" w:rsidR="006753E0" w:rsidRDefault="006753E0" w:rsidP="006753E0">
      <w:pPr>
        <w:pStyle w:val="3"/>
      </w:pPr>
      <w:bookmarkStart w:id="144" w:name="_Toc224713377"/>
      <w:r>
        <w:t>Активы 3-го пенсионного уровня в прошлом году достигли 1,05 млрд евро, свидетельствуют данные Manapensija.lv.</w:t>
      </w:r>
      <w:bookmarkEnd w:id="144"/>
    </w:p>
    <w:p w14:paraId="1CF794DA" w14:textId="77777777" w:rsidR="006753E0" w:rsidRDefault="006753E0" w:rsidP="006753E0">
      <w:r>
        <w:t xml:space="preserve">Это на 157 млн евро, или 18% больше, чем годом ранее. Увеличилось и число участников, составив 444 тыс. человек (на конец 2024 года - 430 тыс.). Для сравнения: на 2-м пенсионном уровне к концу прошлого года было накоплено почти 10 млрд евро, и сейчас этот показатель уже выше. </w:t>
      </w:r>
    </w:p>
    <w:p w14:paraId="29F20A03" w14:textId="77777777" w:rsidR="006753E0" w:rsidRDefault="006753E0" w:rsidP="006753E0">
      <w:r>
        <w:t>Учитывая успешный год на финансовых рынках, из планов 3-го пенсионного уровня наилучшие результаты показали 100%-активные планы. Конечно, доходность пенсионных планов следует оценивать за более длительный период, так как один год полностью не отражает эффективность работы планов - не факт, что такие результаты сохранятся в долгосрочной перспективе. При этом важно периодически проверять, не работает ли выбранный план с выраженно более низкой доходностью, чем другие в той же категории.</w:t>
      </w:r>
    </w:p>
    <w:p w14:paraId="63FD8EE2" w14:textId="7A3E05BB" w:rsidR="006753E0" w:rsidRPr="00103A79" w:rsidRDefault="006753E0" w:rsidP="006753E0">
      <w:r>
        <w:t>Хотя разница в один или несколько процентных пунктов за год может показаться несущественной, в течение десятилетий она может существенно повлиять на итоговую доходность. Кроме того, за год улучшилось распределение участников по активным и консервативным планам 3-го пенсионного уровня - все больше участников выбирают активные планы. Разумеется, с приближением периода снятия средств важно сохранять их стоимость, но условия 3-го пенсионного уровня позволяют переждать (если предусмотрена такая возможность) период падения рынка и снять деньги при росте. В прошлом году в 100%-активные планы вложились 32% создающих накопления, соответственно, меньшее количество участников выбрали остальные типы: 38% - планы с активностью 50% и 75%, 30% - консервативные и сбалансированные.</w:t>
      </w:r>
    </w:p>
    <w:p w14:paraId="13931BA8" w14:textId="7DE9ABD2" w:rsidR="006753E0" w:rsidRPr="00103A79" w:rsidRDefault="00BB63AA" w:rsidP="006753E0">
      <w:hyperlink r:id="rId46" w:history="1">
        <w:r w:rsidR="006753E0" w:rsidRPr="00783365">
          <w:rPr>
            <w:rStyle w:val="a3"/>
            <w:lang w:val="en-US"/>
          </w:rPr>
          <w:t>https</w:t>
        </w:r>
        <w:r w:rsidR="006753E0" w:rsidRPr="00103A79">
          <w:rPr>
            <w:rStyle w:val="a3"/>
          </w:rPr>
          <w:t>://</w:t>
        </w:r>
        <w:proofErr w:type="spellStart"/>
        <w:r w:rsidR="006753E0" w:rsidRPr="00783365">
          <w:rPr>
            <w:rStyle w:val="a3"/>
            <w:lang w:val="en-US"/>
          </w:rPr>
          <w:t>telegraf</w:t>
        </w:r>
        <w:proofErr w:type="spellEnd"/>
        <w:r w:rsidR="006753E0" w:rsidRPr="00103A79">
          <w:rPr>
            <w:rStyle w:val="a3"/>
          </w:rPr>
          <w:t>.</w:t>
        </w:r>
        <w:r w:rsidR="006753E0" w:rsidRPr="00783365">
          <w:rPr>
            <w:rStyle w:val="a3"/>
            <w:lang w:val="en-US"/>
          </w:rPr>
          <w:t>lv</w:t>
        </w:r>
        <w:r w:rsidR="006753E0" w:rsidRPr="00103A79">
          <w:rPr>
            <w:rStyle w:val="a3"/>
          </w:rPr>
          <w:t>/</w:t>
        </w:r>
        <w:proofErr w:type="spellStart"/>
        <w:r w:rsidR="006753E0" w:rsidRPr="00783365">
          <w:rPr>
            <w:rStyle w:val="a3"/>
            <w:lang w:val="en-US"/>
          </w:rPr>
          <w:t>vse</w:t>
        </w:r>
        <w:proofErr w:type="spellEnd"/>
        <w:r w:rsidR="006753E0" w:rsidRPr="00103A79">
          <w:rPr>
            <w:rStyle w:val="a3"/>
          </w:rPr>
          <w:t>-</w:t>
        </w:r>
        <w:proofErr w:type="spellStart"/>
        <w:r w:rsidR="006753E0" w:rsidRPr="00783365">
          <w:rPr>
            <w:rStyle w:val="a3"/>
            <w:lang w:val="en-US"/>
          </w:rPr>
          <w:t>novosti</w:t>
        </w:r>
        <w:proofErr w:type="spellEnd"/>
        <w:r w:rsidR="006753E0" w:rsidRPr="00103A79">
          <w:rPr>
            <w:rStyle w:val="a3"/>
          </w:rPr>
          <w:t>/</w:t>
        </w:r>
        <w:r w:rsidR="006753E0" w:rsidRPr="00783365">
          <w:rPr>
            <w:rStyle w:val="a3"/>
            <w:lang w:val="en-US"/>
          </w:rPr>
          <w:t>item</w:t>
        </w:r>
        <w:r w:rsidR="006753E0" w:rsidRPr="00103A79">
          <w:rPr>
            <w:rStyle w:val="a3"/>
          </w:rPr>
          <w:t>/9181634-</w:t>
        </w:r>
        <w:proofErr w:type="spellStart"/>
        <w:r w:rsidR="006753E0" w:rsidRPr="00783365">
          <w:rPr>
            <w:rStyle w:val="a3"/>
            <w:lang w:val="en-US"/>
          </w:rPr>
          <w:t>vkladchiki</w:t>
        </w:r>
        <w:proofErr w:type="spellEnd"/>
        <w:r w:rsidR="006753E0" w:rsidRPr="00103A79">
          <w:rPr>
            <w:rStyle w:val="a3"/>
          </w:rPr>
          <w:t>-</w:t>
        </w:r>
        <w:proofErr w:type="spellStart"/>
        <w:r w:rsidR="006753E0" w:rsidRPr="00783365">
          <w:rPr>
            <w:rStyle w:val="a3"/>
            <w:lang w:val="en-US"/>
          </w:rPr>
          <w:t>perekhodyat</w:t>
        </w:r>
        <w:proofErr w:type="spellEnd"/>
        <w:r w:rsidR="006753E0" w:rsidRPr="00103A79">
          <w:rPr>
            <w:rStyle w:val="a3"/>
          </w:rPr>
          <w:t>-</w:t>
        </w:r>
        <w:r w:rsidR="006753E0" w:rsidRPr="00783365">
          <w:rPr>
            <w:rStyle w:val="a3"/>
            <w:lang w:val="en-US"/>
          </w:rPr>
          <w:t>k</w:t>
        </w:r>
        <w:r w:rsidR="006753E0" w:rsidRPr="00103A79">
          <w:rPr>
            <w:rStyle w:val="a3"/>
          </w:rPr>
          <w:t>-</w:t>
        </w:r>
        <w:proofErr w:type="spellStart"/>
        <w:r w:rsidR="006753E0" w:rsidRPr="00783365">
          <w:rPr>
            <w:rStyle w:val="a3"/>
            <w:lang w:val="en-US"/>
          </w:rPr>
          <w:t>bolee</w:t>
        </w:r>
        <w:proofErr w:type="spellEnd"/>
        <w:r w:rsidR="006753E0" w:rsidRPr="00103A79">
          <w:rPr>
            <w:rStyle w:val="a3"/>
          </w:rPr>
          <w:t>-</w:t>
        </w:r>
        <w:proofErr w:type="spellStart"/>
        <w:r w:rsidR="006753E0" w:rsidRPr="00783365">
          <w:rPr>
            <w:rStyle w:val="a3"/>
            <w:lang w:val="en-US"/>
          </w:rPr>
          <w:t>aktivnym</w:t>
        </w:r>
        <w:proofErr w:type="spellEnd"/>
        <w:r w:rsidR="006753E0" w:rsidRPr="00103A79">
          <w:rPr>
            <w:rStyle w:val="a3"/>
          </w:rPr>
          <w:t>-</w:t>
        </w:r>
        <w:proofErr w:type="spellStart"/>
        <w:r w:rsidR="006753E0" w:rsidRPr="00783365">
          <w:rPr>
            <w:rStyle w:val="a3"/>
            <w:lang w:val="en-US"/>
          </w:rPr>
          <w:t>pensionnym</w:t>
        </w:r>
        <w:proofErr w:type="spellEnd"/>
        <w:r w:rsidR="006753E0" w:rsidRPr="00103A79">
          <w:rPr>
            <w:rStyle w:val="a3"/>
          </w:rPr>
          <w:t>-</w:t>
        </w:r>
        <w:proofErr w:type="spellStart"/>
        <w:r w:rsidR="006753E0" w:rsidRPr="00783365">
          <w:rPr>
            <w:rStyle w:val="a3"/>
            <w:lang w:val="en-US"/>
          </w:rPr>
          <w:t>strategiyam</w:t>
        </w:r>
        <w:proofErr w:type="spellEnd"/>
      </w:hyperlink>
      <w:r w:rsidR="006753E0" w:rsidRPr="00103A79">
        <w:t xml:space="preserve"> </w:t>
      </w:r>
    </w:p>
    <w:sectPr w:rsidR="006753E0" w:rsidRPr="00103A79" w:rsidSect="00B01BEA">
      <w:headerReference w:type="default" r:id="rId47"/>
      <w:footerReference w:type="default" r:id="rId4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E94D6" w14:textId="77777777" w:rsidR="00BB63AA" w:rsidRDefault="00BB63AA">
      <w:r>
        <w:separator/>
      </w:r>
    </w:p>
  </w:endnote>
  <w:endnote w:type="continuationSeparator" w:id="0">
    <w:p w14:paraId="3BA6FF36" w14:textId="77777777" w:rsidR="00BB63AA" w:rsidRDefault="00BB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CC9D0B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4F30A1" w:rsidRPr="004F30A1">
      <w:rPr>
        <w:rFonts w:ascii="Cambria" w:hAnsi="Cambria"/>
        <w:b/>
        <w:noProof/>
      </w:rPr>
      <w:t>20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C5F0" w14:textId="77777777" w:rsidR="00BB63AA" w:rsidRDefault="00BB63AA">
      <w:r>
        <w:separator/>
      </w:r>
    </w:p>
  </w:footnote>
  <w:footnote w:type="continuationSeparator" w:id="0">
    <w:p w14:paraId="127813B1" w14:textId="77777777" w:rsidR="00BB63AA" w:rsidRDefault="00BB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3A79"/>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6E73"/>
    <w:rsid w:val="00141032"/>
    <w:rsid w:val="0014103F"/>
    <w:rsid w:val="0014179E"/>
    <w:rsid w:val="00141E01"/>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04C"/>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29EB"/>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2C0F"/>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41D0"/>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26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06FB"/>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4FD0"/>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6C53"/>
    <w:rsid w:val="003D7255"/>
    <w:rsid w:val="003D72B2"/>
    <w:rsid w:val="003E0C18"/>
    <w:rsid w:val="003E0D0C"/>
    <w:rsid w:val="003E125E"/>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62A3"/>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17B0F"/>
    <w:rsid w:val="0042043A"/>
    <w:rsid w:val="00420D8E"/>
    <w:rsid w:val="00421245"/>
    <w:rsid w:val="004217F2"/>
    <w:rsid w:val="004222F6"/>
    <w:rsid w:val="00422344"/>
    <w:rsid w:val="00422839"/>
    <w:rsid w:val="00422D2C"/>
    <w:rsid w:val="00423559"/>
    <w:rsid w:val="004246E2"/>
    <w:rsid w:val="00426016"/>
    <w:rsid w:val="0042640F"/>
    <w:rsid w:val="004264B5"/>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3484"/>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3E"/>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954"/>
    <w:rsid w:val="004949E5"/>
    <w:rsid w:val="00494DE4"/>
    <w:rsid w:val="00495467"/>
    <w:rsid w:val="00495513"/>
    <w:rsid w:val="00496545"/>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1506"/>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0A1"/>
    <w:rsid w:val="004F33C4"/>
    <w:rsid w:val="004F3530"/>
    <w:rsid w:val="004F36D1"/>
    <w:rsid w:val="004F46CB"/>
    <w:rsid w:val="004F49B8"/>
    <w:rsid w:val="004F69EE"/>
    <w:rsid w:val="004F6C9F"/>
    <w:rsid w:val="004F73A1"/>
    <w:rsid w:val="004F7481"/>
    <w:rsid w:val="004F7B20"/>
    <w:rsid w:val="005004AB"/>
    <w:rsid w:val="0050080B"/>
    <w:rsid w:val="00500BD6"/>
    <w:rsid w:val="00500E7D"/>
    <w:rsid w:val="0050115F"/>
    <w:rsid w:val="0050191C"/>
    <w:rsid w:val="0050268A"/>
    <w:rsid w:val="00503752"/>
    <w:rsid w:val="00503F05"/>
    <w:rsid w:val="00504084"/>
    <w:rsid w:val="00504BFD"/>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3CF5"/>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19B4"/>
    <w:rsid w:val="005A37F6"/>
    <w:rsid w:val="005A3813"/>
    <w:rsid w:val="005A4023"/>
    <w:rsid w:val="005A61EE"/>
    <w:rsid w:val="005A62AE"/>
    <w:rsid w:val="005A77FD"/>
    <w:rsid w:val="005A7969"/>
    <w:rsid w:val="005A7B27"/>
    <w:rsid w:val="005B05E9"/>
    <w:rsid w:val="005B074D"/>
    <w:rsid w:val="005B07DA"/>
    <w:rsid w:val="005B1A2F"/>
    <w:rsid w:val="005B20E1"/>
    <w:rsid w:val="005B2779"/>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27E"/>
    <w:rsid w:val="006347D7"/>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3E0"/>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D6B77"/>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58EB"/>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2FDD"/>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35F"/>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10"/>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5C67"/>
    <w:rsid w:val="00847426"/>
    <w:rsid w:val="00847646"/>
    <w:rsid w:val="00847BE5"/>
    <w:rsid w:val="00850A20"/>
    <w:rsid w:val="008510A2"/>
    <w:rsid w:val="00851F0C"/>
    <w:rsid w:val="00851F51"/>
    <w:rsid w:val="008523F5"/>
    <w:rsid w:val="00852410"/>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0AFD"/>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A99"/>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0162"/>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CAA"/>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5FF"/>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1CD5"/>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42"/>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1FF"/>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088"/>
    <w:rsid w:val="0094633B"/>
    <w:rsid w:val="0094725A"/>
    <w:rsid w:val="009476A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1C"/>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349"/>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A6F"/>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092"/>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3F0E"/>
    <w:rsid w:val="00A44505"/>
    <w:rsid w:val="00A44747"/>
    <w:rsid w:val="00A45612"/>
    <w:rsid w:val="00A457AB"/>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43E"/>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4AC7"/>
    <w:rsid w:val="00A85CE1"/>
    <w:rsid w:val="00A85EF8"/>
    <w:rsid w:val="00A86465"/>
    <w:rsid w:val="00A87607"/>
    <w:rsid w:val="00A87DD2"/>
    <w:rsid w:val="00A910E2"/>
    <w:rsid w:val="00A912CC"/>
    <w:rsid w:val="00A91535"/>
    <w:rsid w:val="00A92A3D"/>
    <w:rsid w:val="00A92F03"/>
    <w:rsid w:val="00A93033"/>
    <w:rsid w:val="00A93271"/>
    <w:rsid w:val="00A93776"/>
    <w:rsid w:val="00A938C1"/>
    <w:rsid w:val="00A938C8"/>
    <w:rsid w:val="00A93A6F"/>
    <w:rsid w:val="00A93E4A"/>
    <w:rsid w:val="00A9616A"/>
    <w:rsid w:val="00A97ACF"/>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5CE"/>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9EF"/>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185"/>
    <w:rsid w:val="00B9130C"/>
    <w:rsid w:val="00B92E7C"/>
    <w:rsid w:val="00B93467"/>
    <w:rsid w:val="00B9372E"/>
    <w:rsid w:val="00B93939"/>
    <w:rsid w:val="00B94194"/>
    <w:rsid w:val="00B94227"/>
    <w:rsid w:val="00B942BE"/>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3AA"/>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3BC"/>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1FC2"/>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2FB8"/>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2EBC"/>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620"/>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32A1"/>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BB8"/>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20D"/>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369A"/>
    <w:rsid w:val="00EB3CB0"/>
    <w:rsid w:val="00EB4E3C"/>
    <w:rsid w:val="00EB4ED2"/>
    <w:rsid w:val="00EB5165"/>
    <w:rsid w:val="00EB5711"/>
    <w:rsid w:val="00EB57E7"/>
    <w:rsid w:val="00EB5B24"/>
    <w:rsid w:val="00EB5FD9"/>
    <w:rsid w:val="00EB6C49"/>
    <w:rsid w:val="00EB7DAC"/>
    <w:rsid w:val="00EC009E"/>
    <w:rsid w:val="00EC0F26"/>
    <w:rsid w:val="00EC18FC"/>
    <w:rsid w:val="00EC19EF"/>
    <w:rsid w:val="00EC1CD5"/>
    <w:rsid w:val="00EC3B0B"/>
    <w:rsid w:val="00EC429D"/>
    <w:rsid w:val="00EC4945"/>
    <w:rsid w:val="00EC49F4"/>
    <w:rsid w:val="00EC4B7A"/>
    <w:rsid w:val="00EC4D49"/>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21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683"/>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354"/>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0DE0"/>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E01"/>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065"/>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DC5"/>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758"/>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3E125E"/>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EC1CD5"/>
    <w:rPr>
      <w:color w:val="605E5C"/>
      <w:shd w:val="clear" w:color="auto" w:fill="E1DFDD"/>
    </w:rPr>
  </w:style>
  <w:style w:type="character" w:customStyle="1" w:styleId="50">
    <w:name w:val="Заголовок 5 Знак"/>
    <w:basedOn w:val="a0"/>
    <w:link w:val="5"/>
    <w:semiHidden/>
    <w:rsid w:val="003E125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skgazeta.ru/ekonomika/potratit-ili-nakopit-kak-racional-nee-rasporyadit-sya-s-den-gami-16037.html" TargetMode="External"/><Relationship Id="rId18" Type="http://schemas.openxmlformats.org/officeDocument/2006/relationships/hyperlink" Target="https://www.gazeta.ru/business/news/2026/03/17/28068331.shtml" TargetMode="External"/><Relationship Id="rId26" Type="http://schemas.openxmlformats.org/officeDocument/2006/relationships/hyperlink" Target="https://tass.ru/ekonomika/26784441" TargetMode="External"/><Relationship Id="rId39" Type="http://schemas.openxmlformats.org/officeDocument/2006/relationships/hyperlink" Target="https://am.tsargrad.tv/news/galstjan-povyshenie-pensij-v-armenii-dobavit-02-k-infljacii_1602558" TargetMode="External"/><Relationship Id="rId21" Type="http://schemas.openxmlformats.org/officeDocument/2006/relationships/hyperlink" Target="https://pobeda26.ru/news/ekonomika/2026-03-17/zhenschiny-chasche-muzhchin-polzuyutsya-programmoy-dolgosrochnyh-sberezheniy-na-stavropolie-354130" TargetMode="External"/><Relationship Id="rId34" Type="http://schemas.openxmlformats.org/officeDocument/2006/relationships/hyperlink" Target="https://konkurent.ru/article/85475" TargetMode="External"/><Relationship Id="rId42" Type="http://schemas.openxmlformats.org/officeDocument/2006/relationships/hyperlink" Target="https://informburo.kz/novosti/skolko-grazdan-eaes-polucili-pensionnye-vyplaty-v-kazaxstan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bnews.ru/news/2026/3/17/investiczionnyj-ryvok-nuzhny-li-rossiyanam-dolgosrochnye-sberezheniya" TargetMode="External"/><Relationship Id="rId29" Type="http://schemas.openxmlformats.org/officeDocument/2006/relationships/hyperlink" Target="https://1prime.ru/20260318/pensiya-868170561.html" TargetMode="External"/><Relationship Id="rId11" Type="http://schemas.openxmlformats.org/officeDocument/2006/relationships/hyperlink" Target="https://www.hmnpf.ru/press/news/?id=64724" TargetMode="External"/><Relationship Id="rId24" Type="http://schemas.openxmlformats.org/officeDocument/2006/relationships/hyperlink" Target="https://www.pnp.ru/social/deputat-chaplin-dlya-pensionnykh-nakopleniy-vvodyat-garantiyu-po-dokhodam-so-vznosov.html" TargetMode="External"/><Relationship Id="rId32" Type="http://schemas.openxmlformats.org/officeDocument/2006/relationships/hyperlink" Target="https://deita.ru/article/582646" TargetMode="External"/><Relationship Id="rId37" Type="http://schemas.openxmlformats.org/officeDocument/2006/relationships/hyperlink" Target="https://monocle.ru/monocle/2026/12/minfin-ne-vyterpel/" TargetMode="External"/><Relationship Id="rId40" Type="http://schemas.openxmlformats.org/officeDocument/2006/relationships/hyperlink" Target="https://finratings.kz/news/12619-kogda-izmenitsia-pensionnyi-vozrast-v-kazakhstane-chto-vazhno-znat/" TargetMode="External"/><Relationship Id="rId45" Type="http://schemas.openxmlformats.org/officeDocument/2006/relationships/hyperlink" Target="https://www.bitget.com/ru/news/detail/12560605270691" TargetMode="External"/><Relationship Id="rId5" Type="http://schemas.openxmlformats.org/officeDocument/2006/relationships/footnotes" Target="footnotes.xml"/><Relationship Id="rId15" Type="http://schemas.openxmlformats.org/officeDocument/2006/relationships/hyperlink" Target="https://www.sravni.ru/novost/2026/3/17/v-pravitelstve-opredelilis-kak-uvelichit-dolgosrochnye-sberezheniya-rossiyan/" TargetMode="External"/><Relationship Id="rId23" Type="http://schemas.openxmlformats.org/officeDocument/2006/relationships/hyperlink" Target="https://www.pnp.ru/social/poluchenie-dokhoda-s-pensionnykh-nakopleniy-uprostyat.html" TargetMode="External"/><Relationship Id="rId28" Type="http://schemas.openxmlformats.org/officeDocument/2006/relationships/hyperlink" Target="https://russian.rt.com/russia/news/1608213-senator-pensioner-rabota-uvolnenie" TargetMode="External"/><Relationship Id="rId36" Type="http://schemas.openxmlformats.org/officeDocument/2006/relationships/hyperlink" Target="https://mskgazeta.ru/ekonomika/potratit-ili-nakopit-kak-racional-nee-rasporyadit-sya-s-den-gami-16037.html" TargetMode="External"/><Relationship Id="rId49" Type="http://schemas.openxmlformats.org/officeDocument/2006/relationships/fontTable" Target="fontTable.xml"/><Relationship Id="rId10" Type="http://schemas.openxmlformats.org/officeDocument/2006/relationships/hyperlink" Target="https://companies.rbc.ru/news/KwpVx2Txph/v-yugre-chislo-poluchatelej-pensii-dlya-byudzhetnikov-dostiglo-10-tyisyach/" TargetMode="External"/><Relationship Id="rId19" Type="http://schemas.openxmlformats.org/officeDocument/2006/relationships/hyperlink" Target="http://pbroker.ru/?p=81825" TargetMode="External"/><Relationship Id="rId31" Type="http://schemas.openxmlformats.org/officeDocument/2006/relationships/hyperlink" Target="https://fedpress.ru/news/77/society/3429400" TargetMode="External"/><Relationship Id="rId44" Type="http://schemas.openxmlformats.org/officeDocument/2006/relationships/hyperlink" Target="https://news.by/news/v_mire/demograficheskaya-yama-vynuzhdaet-britaniyu-podnyat-pensionniy-vozrast-do-75-let" TargetMode="External"/><Relationship Id="rId4" Type="http://schemas.openxmlformats.org/officeDocument/2006/relationships/webSettings" Target="webSettings.xml"/><Relationship Id="rId9" Type="http://schemas.openxmlformats.org/officeDocument/2006/relationships/hyperlink" Target="https://www.napf.ru/news/napf_news/pozdravlyaem-ao-npf-sberbanka-s-dnem-rozhdeniya/" TargetMode="External"/><Relationship Id="rId14" Type="http://schemas.openxmlformats.org/officeDocument/2006/relationships/hyperlink" Target="https://secretmag.ru/news/pravitelstvo-ustanovilo-plan-po-sberezheniyam-rossiyan-k-2030-godu-kakoy-pokazatel-nuzhno-dostich-17-03-2026.htm" TargetMode="External"/><Relationship Id="rId22" Type="http://schemas.openxmlformats.org/officeDocument/2006/relationships/hyperlink" Target="https://dumatv.ru/news/rossiyanam-obyasnili--komu-polozhen-pereraschet-pensii" TargetMode="External"/><Relationship Id="rId27" Type="http://schemas.openxmlformats.org/officeDocument/2006/relationships/hyperlink" Target="https://tass.ru/obschestvo/26787603" TargetMode="External"/><Relationship Id="rId30" Type="http://schemas.openxmlformats.org/officeDocument/2006/relationships/hyperlink" Target="https://ura.news/news/1053077847" TargetMode="External"/><Relationship Id="rId35" Type="http://schemas.openxmlformats.org/officeDocument/2006/relationships/hyperlink" Target="https://primpress.ru/article/132755" TargetMode="External"/><Relationship Id="rId43" Type="http://schemas.openxmlformats.org/officeDocument/2006/relationships/hyperlink" Target="https://informburo.kz/cards/pensiia-2026-kto-poidet-na-zasluzennyi-otdyx-skolko-budut-platit-i-nuzny-li-dobrovolnye-vznosy" TargetMode="External"/><Relationship Id="rId48" Type="http://schemas.openxmlformats.org/officeDocument/2006/relationships/footer" Target="footer1.xml"/><Relationship Id="rId8" Type="http://schemas.openxmlformats.org/officeDocument/2006/relationships/hyperlink" Target="https://www.akm.ru/press/klienty_npf_blagosostoyanie_mogut_oformit_nalogovyy_vychet_v_uproshchennom_poryadke/" TargetMode="External"/><Relationship Id="rId3" Type="http://schemas.openxmlformats.org/officeDocument/2006/relationships/settings" Target="settings.xml"/><Relationship Id="rId12" Type="http://schemas.openxmlformats.org/officeDocument/2006/relationships/hyperlink" Target="https://radiokp.ru/novosibirsk/podcast/ekonomika-novosibirsk/779901" TargetMode="External"/><Relationship Id="rId17" Type="http://schemas.openxmlformats.org/officeDocument/2006/relationships/hyperlink" Target="https://www.vbr.ru/amp/help/novosti/fns-vychet-bez-deklaracii-11106/" TargetMode="External"/><Relationship Id="rId25" Type="http://schemas.openxmlformats.org/officeDocument/2006/relationships/hyperlink" Target="https://www.interfax.ru/business/1078388" TargetMode="External"/><Relationship Id="rId33" Type="http://schemas.openxmlformats.org/officeDocument/2006/relationships/hyperlink" Target="https://deita.ru/article/582643" TargetMode="External"/><Relationship Id="rId38" Type="http://schemas.openxmlformats.org/officeDocument/2006/relationships/hyperlink" Target="https://expert.ru/news/evraziyskiy-bank-razvitiya-soobshchil-o-zamedlenii-ekonomiki-rf/" TargetMode="External"/><Relationship Id="rId46" Type="http://schemas.openxmlformats.org/officeDocument/2006/relationships/hyperlink" Target="https://telegraf.lv/vse-novosti/item/9181634-vkladchiki-perekhodyat-k-bolee-aktivnym-pensionnym-strategiyam" TargetMode="External"/><Relationship Id="rId20" Type="http://schemas.openxmlformats.org/officeDocument/2006/relationships/hyperlink" Target="https://gornovosti.ru/news/zhiteli-krasnoyarskogo-kraya-napravili-bolee-10-mlrd-rubley-v-programmu-dolgosrochnykh-sberezheniy/" TargetMode="External"/><Relationship Id="rId41" Type="http://schemas.openxmlformats.org/officeDocument/2006/relationships/hyperlink" Target="https://alau.kz/skolko-kazahstancev-mogut-ostatsja-bez-dostojnoj-pensii-v-budushhe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49</Pages>
  <Words>18797</Words>
  <Characters>107148</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125694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44</cp:revision>
  <cp:lastPrinted>2026-03-18T05:02:00Z</cp:lastPrinted>
  <dcterms:created xsi:type="dcterms:W3CDTF">2026-03-11T09:07:00Z</dcterms:created>
  <dcterms:modified xsi:type="dcterms:W3CDTF">2026-03-18T05:02:00Z</dcterms:modified>
  <cp:category>НАПФ</cp:category>
  <cp:contentStatus>И-Консалтинг</cp:contentStatus>
</cp:coreProperties>
</file>